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2CD3D9" w14:textId="60415AFD" w:rsidR="00505651" w:rsidRDefault="00706829" w:rsidP="00B93C75">
      <w:pPr>
        <w:pStyle w:val="Heading1"/>
        <w:ind w:firstLine="0"/>
        <w:jc w:val="center"/>
        <w:rPr>
          <w:rFonts w:ascii="Segoe Script" w:hAnsi="Segoe Script" w:cs="Tahoma"/>
          <w:sz w:val="56"/>
          <w:szCs w:val="56"/>
        </w:rPr>
      </w:pPr>
      <w:r>
        <w:rPr>
          <w:rFonts w:ascii="Segoe Script" w:hAnsi="Segoe Script" w:cs="Tahoma"/>
          <w:noProof/>
          <w:sz w:val="56"/>
          <w:szCs w:val="56"/>
          <w:lang w:eastAsia="en-GB"/>
        </w:rPr>
        <w:drawing>
          <wp:anchor distT="0" distB="0" distL="114300" distR="114300" simplePos="0" relativeHeight="251677696" behindDoc="0" locked="0" layoutInCell="1" allowOverlap="1" wp14:anchorId="21251A45" wp14:editId="2FF85CE3">
            <wp:simplePos x="0" y="0"/>
            <wp:positionH relativeFrom="column">
              <wp:posOffset>4857750</wp:posOffset>
            </wp:positionH>
            <wp:positionV relativeFrom="paragraph">
              <wp:posOffset>135255</wp:posOffset>
            </wp:positionV>
            <wp:extent cx="1371600" cy="1376680"/>
            <wp:effectExtent l="0" t="0" r="0" b="0"/>
            <wp:wrapThrough wrapText="bothSides">
              <wp:wrapPolygon edited="0">
                <wp:start x="0" y="0"/>
                <wp:lineTo x="0" y="21221"/>
                <wp:lineTo x="21300" y="21221"/>
                <wp:lineTo x="21300"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SORA_Logo_NewSmaller.jpg"/>
                    <pic:cNvPicPr/>
                  </pic:nvPicPr>
                  <pic:blipFill>
                    <a:blip r:embed="rId8">
                      <a:extLst>
                        <a:ext uri="{28A0092B-C50C-407E-A947-70E740481C1C}">
                          <a14:useLocalDpi xmlns:a14="http://schemas.microsoft.com/office/drawing/2010/main" val="0"/>
                        </a:ext>
                      </a:extLst>
                    </a:blip>
                    <a:stretch>
                      <a:fillRect/>
                    </a:stretch>
                  </pic:blipFill>
                  <pic:spPr>
                    <a:xfrm>
                      <a:off x="0" y="0"/>
                      <a:ext cx="1371600" cy="1376680"/>
                    </a:xfrm>
                    <a:prstGeom prst="rect">
                      <a:avLst/>
                    </a:prstGeom>
                  </pic:spPr>
                </pic:pic>
              </a:graphicData>
            </a:graphic>
            <wp14:sizeRelH relativeFrom="margin">
              <wp14:pctWidth>0</wp14:pctWidth>
            </wp14:sizeRelH>
            <wp14:sizeRelV relativeFrom="margin">
              <wp14:pctHeight>0</wp14:pctHeight>
            </wp14:sizeRelV>
          </wp:anchor>
        </w:drawing>
      </w:r>
    </w:p>
    <w:p w14:paraId="542CD3DA" w14:textId="77777777" w:rsidR="00505651" w:rsidRDefault="00505651" w:rsidP="00B93C75">
      <w:pPr>
        <w:pStyle w:val="Heading1"/>
        <w:ind w:firstLine="0"/>
        <w:jc w:val="center"/>
        <w:rPr>
          <w:rFonts w:ascii="Segoe Script" w:hAnsi="Segoe Script" w:cs="Tahoma"/>
          <w:sz w:val="56"/>
          <w:szCs w:val="56"/>
        </w:rPr>
      </w:pPr>
    </w:p>
    <w:p w14:paraId="542CD3DB" w14:textId="77777777" w:rsidR="00505651" w:rsidRDefault="00505651" w:rsidP="00B93C75">
      <w:pPr>
        <w:pStyle w:val="Heading1"/>
        <w:ind w:firstLine="0"/>
        <w:jc w:val="center"/>
        <w:rPr>
          <w:rFonts w:ascii="Segoe Script" w:hAnsi="Segoe Script" w:cs="Tahoma"/>
          <w:sz w:val="56"/>
          <w:szCs w:val="56"/>
        </w:rPr>
      </w:pPr>
    </w:p>
    <w:p w14:paraId="542CD3DC" w14:textId="77777777" w:rsidR="00505651" w:rsidRDefault="00505651" w:rsidP="00505651">
      <w:pPr>
        <w:pStyle w:val="Heading1"/>
        <w:jc w:val="center"/>
        <w:rPr>
          <w:color w:val="0070C0"/>
          <w:sz w:val="52"/>
          <w:lang w:val="en-US"/>
        </w:rPr>
      </w:pPr>
      <w:r w:rsidRPr="00AD72B7">
        <w:rPr>
          <w:color w:val="FF0000"/>
          <w:sz w:val="52"/>
          <w:lang w:val="en-US"/>
        </w:rPr>
        <w:t>RHYBUDD O RAS</w:t>
      </w:r>
      <w:r>
        <w:rPr>
          <w:color w:val="00B050"/>
          <w:sz w:val="52"/>
          <w:lang w:val="en-US"/>
        </w:rPr>
        <w:t xml:space="preserve"> </w:t>
      </w:r>
      <w:r w:rsidRPr="00AD72B7">
        <w:rPr>
          <w:color w:val="0070C0"/>
          <w:sz w:val="52"/>
          <w:lang w:val="en-US"/>
        </w:rPr>
        <w:t>-</w:t>
      </w:r>
      <w:r>
        <w:rPr>
          <w:color w:val="00B050"/>
          <w:sz w:val="52"/>
          <w:lang w:val="en-US"/>
        </w:rPr>
        <w:t xml:space="preserve"> </w:t>
      </w:r>
      <w:r w:rsidRPr="00AD72B7">
        <w:rPr>
          <w:color w:val="FF0000"/>
          <w:sz w:val="52"/>
          <w:lang w:val="en-US"/>
        </w:rPr>
        <w:t>-</w:t>
      </w:r>
      <w:r>
        <w:rPr>
          <w:color w:val="00B050"/>
          <w:sz w:val="52"/>
          <w:lang w:val="en-US"/>
        </w:rPr>
        <w:t xml:space="preserve"> </w:t>
      </w:r>
      <w:r w:rsidRPr="00AD72B7">
        <w:rPr>
          <w:color w:val="0070C0"/>
          <w:sz w:val="52"/>
          <w:lang w:val="en-US"/>
        </w:rPr>
        <w:t>NOTICE OF RACE</w:t>
      </w:r>
    </w:p>
    <w:p w14:paraId="542CD3DD" w14:textId="77777777" w:rsidR="00505651" w:rsidRPr="00505651" w:rsidRDefault="00505651" w:rsidP="00505651">
      <w:pPr>
        <w:jc w:val="center"/>
        <w:rPr>
          <w:rFonts w:ascii="Tahoma" w:hAnsi="Tahoma" w:cs="Tahoma"/>
          <w:color w:val="002060"/>
          <w:sz w:val="44"/>
        </w:rPr>
      </w:pPr>
      <w:r>
        <w:rPr>
          <w:rFonts w:ascii="Tahoma" w:hAnsi="Tahoma" w:cs="Tahoma"/>
          <w:color w:val="002060"/>
          <w:sz w:val="44"/>
        </w:rPr>
        <w:t>&amp;</w:t>
      </w:r>
      <w:r w:rsidRPr="00505651">
        <w:rPr>
          <w:rFonts w:ascii="Tahoma" w:hAnsi="Tahoma" w:cs="Tahoma"/>
          <w:color w:val="002060"/>
          <w:sz w:val="44"/>
        </w:rPr>
        <w:t xml:space="preserve"> Entry Form</w:t>
      </w:r>
    </w:p>
    <w:p w14:paraId="542CD3DE" w14:textId="77777777" w:rsidR="00505651" w:rsidRPr="00E72B47" w:rsidRDefault="00505651" w:rsidP="00505651"/>
    <w:p w14:paraId="61FA5FC6" w14:textId="77777777" w:rsidR="00706829" w:rsidRDefault="00505651" w:rsidP="00505651">
      <w:pPr>
        <w:jc w:val="center"/>
        <w:rPr>
          <w:rFonts w:ascii="Tahoma" w:hAnsi="Tahoma" w:cs="Tahoma"/>
          <w:b/>
          <w:sz w:val="72"/>
        </w:rPr>
      </w:pPr>
      <w:r w:rsidRPr="00505651">
        <w:rPr>
          <w:rFonts w:ascii="Tahoma" w:hAnsi="Tahoma" w:cs="Tahoma"/>
          <w:b/>
          <w:sz w:val="72"/>
        </w:rPr>
        <w:t xml:space="preserve">ISORA </w:t>
      </w:r>
      <w:r w:rsidR="00706829">
        <w:rPr>
          <w:rFonts w:ascii="Tahoma" w:hAnsi="Tahoma" w:cs="Tahoma"/>
          <w:b/>
          <w:sz w:val="72"/>
        </w:rPr>
        <w:t>P2P</w:t>
      </w:r>
    </w:p>
    <w:p w14:paraId="542CD3E1" w14:textId="435CBEB5" w:rsidR="00505651" w:rsidRPr="00706829" w:rsidRDefault="00706829" w:rsidP="00505651">
      <w:pPr>
        <w:jc w:val="center"/>
        <w:rPr>
          <w:rFonts w:ascii="Tahoma" w:hAnsi="Tahoma" w:cs="Tahoma"/>
          <w:b/>
          <w:sz w:val="40"/>
        </w:rPr>
      </w:pPr>
      <w:r w:rsidRPr="00706829">
        <w:rPr>
          <w:rFonts w:ascii="Tahoma" w:hAnsi="Tahoma" w:cs="Tahoma"/>
          <w:b/>
          <w:sz w:val="40"/>
        </w:rPr>
        <w:t>(</w:t>
      </w:r>
      <w:r w:rsidR="00505651" w:rsidRPr="00706829">
        <w:rPr>
          <w:rFonts w:ascii="Tahoma" w:hAnsi="Tahoma" w:cs="Tahoma"/>
          <w:b/>
          <w:sz w:val="40"/>
        </w:rPr>
        <w:t>Pwllheli to Pwllheli</w:t>
      </w:r>
      <w:r w:rsidRPr="00706829">
        <w:rPr>
          <w:rFonts w:ascii="Tahoma" w:hAnsi="Tahoma" w:cs="Tahoma"/>
          <w:b/>
          <w:sz w:val="40"/>
        </w:rPr>
        <w:t>)</w:t>
      </w:r>
    </w:p>
    <w:p w14:paraId="12E0810E" w14:textId="5963AFC1" w:rsidR="00706829" w:rsidRPr="00505651" w:rsidRDefault="00706829" w:rsidP="00505651">
      <w:pPr>
        <w:jc w:val="center"/>
        <w:rPr>
          <w:rFonts w:ascii="Tahoma" w:hAnsi="Tahoma" w:cs="Tahoma"/>
          <w:b/>
          <w:sz w:val="72"/>
        </w:rPr>
      </w:pPr>
      <w:r>
        <w:rPr>
          <w:rFonts w:ascii="Tahoma" w:hAnsi="Tahoma" w:cs="Tahoma"/>
          <w:b/>
          <w:sz w:val="72"/>
        </w:rPr>
        <w:t>Coastal Day Race</w:t>
      </w:r>
    </w:p>
    <w:p w14:paraId="542CD3E2" w14:textId="77777777" w:rsidR="00AD72B7" w:rsidRPr="00AD72B7" w:rsidRDefault="00AD72B7" w:rsidP="00AD72B7">
      <w:pPr>
        <w:rPr>
          <w:lang w:val="en-US"/>
        </w:rPr>
      </w:pPr>
    </w:p>
    <w:p w14:paraId="542CD3E3" w14:textId="31A7FB23" w:rsidR="00AD72B7" w:rsidRPr="00505651" w:rsidRDefault="00AD72B7" w:rsidP="0007026C">
      <w:pPr>
        <w:spacing w:before="120"/>
        <w:jc w:val="center"/>
        <w:rPr>
          <w:rFonts w:ascii="Tahoma" w:hAnsi="Tahoma" w:cs="Tahoma"/>
          <w:color w:val="002060"/>
          <w:sz w:val="36"/>
        </w:rPr>
      </w:pPr>
      <w:r w:rsidRPr="00505651">
        <w:rPr>
          <w:rFonts w:ascii="Tahoma" w:hAnsi="Tahoma" w:cs="Tahoma"/>
          <w:color w:val="002060"/>
          <w:sz w:val="36"/>
        </w:rPr>
        <w:t xml:space="preserve">Racing </w:t>
      </w:r>
      <w:proofErr w:type="gramStart"/>
      <w:r w:rsidRPr="00505651">
        <w:rPr>
          <w:rFonts w:ascii="Tahoma" w:hAnsi="Tahoma" w:cs="Tahoma"/>
          <w:color w:val="002060"/>
          <w:sz w:val="36"/>
        </w:rPr>
        <w:t>For</w:t>
      </w:r>
      <w:proofErr w:type="gramEnd"/>
      <w:r w:rsidR="00A1090A">
        <w:rPr>
          <w:rFonts w:ascii="Tahoma" w:hAnsi="Tahoma" w:cs="Tahoma"/>
          <w:color w:val="002060"/>
          <w:sz w:val="36"/>
        </w:rPr>
        <w:t xml:space="preserve"> </w:t>
      </w:r>
      <w:r w:rsidRPr="00505651">
        <w:rPr>
          <w:rFonts w:ascii="Tahoma" w:hAnsi="Tahoma" w:cs="Tahoma"/>
          <w:color w:val="002060"/>
          <w:sz w:val="36"/>
        </w:rPr>
        <w:t>IRC</w:t>
      </w:r>
      <w:r w:rsidR="0007026C" w:rsidRPr="00505651">
        <w:rPr>
          <w:rFonts w:ascii="Tahoma" w:hAnsi="Tahoma" w:cs="Tahoma"/>
          <w:color w:val="002060"/>
          <w:sz w:val="36"/>
        </w:rPr>
        <w:t xml:space="preserve"> and National Handicap for Cruisers NHC</w:t>
      </w:r>
      <w:r w:rsidRPr="00505651">
        <w:rPr>
          <w:rFonts w:ascii="Tahoma" w:hAnsi="Tahoma" w:cs="Tahoma"/>
          <w:color w:val="002060"/>
          <w:sz w:val="36"/>
        </w:rPr>
        <w:t>.</w:t>
      </w:r>
    </w:p>
    <w:p w14:paraId="542CD3E4" w14:textId="77777777" w:rsidR="000769F5" w:rsidRDefault="000769F5" w:rsidP="000769F5">
      <w:pPr>
        <w:pStyle w:val="Heading1"/>
        <w:jc w:val="center"/>
        <w:rPr>
          <w:rFonts w:ascii="Tahoma" w:hAnsi="Tahoma" w:cs="Tahoma"/>
          <w:sz w:val="48"/>
          <w:szCs w:val="48"/>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1"/>
        <w:gridCol w:w="3160"/>
        <w:gridCol w:w="2104"/>
      </w:tblGrid>
      <w:tr w:rsidR="00505651" w:rsidRPr="0056433D" w14:paraId="542CD3E8" w14:textId="77777777" w:rsidTr="00850817">
        <w:tc>
          <w:tcPr>
            <w:tcW w:w="4281" w:type="dxa"/>
            <w:shd w:val="clear" w:color="auto" w:fill="FFFF00"/>
            <w:vAlign w:val="center"/>
          </w:tcPr>
          <w:p w14:paraId="542CD3E5" w14:textId="77777777" w:rsidR="00505651" w:rsidRPr="0056433D" w:rsidRDefault="00505651" w:rsidP="007C2D5C">
            <w:pPr>
              <w:spacing w:before="100" w:beforeAutospacing="1" w:after="100" w:afterAutospacing="1"/>
              <w:jc w:val="center"/>
              <w:rPr>
                <w:rFonts w:ascii="Tahoma" w:hAnsi="Tahoma" w:cs="Tahoma"/>
                <w:b/>
                <w:sz w:val="32"/>
                <w:szCs w:val="20"/>
              </w:rPr>
            </w:pPr>
            <w:r w:rsidRPr="0056433D">
              <w:rPr>
                <w:rFonts w:ascii="Tahoma" w:hAnsi="Tahoma" w:cs="Tahoma"/>
                <w:b/>
                <w:sz w:val="32"/>
                <w:szCs w:val="20"/>
              </w:rPr>
              <w:t>Date</w:t>
            </w:r>
          </w:p>
        </w:tc>
        <w:tc>
          <w:tcPr>
            <w:tcW w:w="3231" w:type="dxa"/>
            <w:shd w:val="clear" w:color="auto" w:fill="FFFF00"/>
            <w:vAlign w:val="center"/>
          </w:tcPr>
          <w:p w14:paraId="542CD3E6" w14:textId="77777777" w:rsidR="00505651" w:rsidRPr="0056433D" w:rsidRDefault="00505651" w:rsidP="007C2D5C">
            <w:pPr>
              <w:spacing w:before="100" w:beforeAutospacing="1" w:after="100" w:afterAutospacing="1"/>
              <w:jc w:val="center"/>
              <w:rPr>
                <w:rFonts w:ascii="Tahoma" w:hAnsi="Tahoma" w:cs="Tahoma"/>
                <w:b/>
                <w:sz w:val="32"/>
                <w:szCs w:val="20"/>
              </w:rPr>
            </w:pPr>
            <w:r w:rsidRPr="0056433D">
              <w:rPr>
                <w:rFonts w:ascii="Tahoma" w:hAnsi="Tahoma" w:cs="Tahoma"/>
                <w:b/>
                <w:sz w:val="32"/>
                <w:szCs w:val="20"/>
              </w:rPr>
              <w:t>Number of Races</w:t>
            </w:r>
          </w:p>
        </w:tc>
        <w:tc>
          <w:tcPr>
            <w:tcW w:w="2127" w:type="dxa"/>
            <w:shd w:val="clear" w:color="auto" w:fill="FFFF00"/>
            <w:vAlign w:val="center"/>
          </w:tcPr>
          <w:p w14:paraId="542CD3E7" w14:textId="77777777" w:rsidR="00505651" w:rsidRPr="0056433D" w:rsidRDefault="00505651" w:rsidP="007C2D5C">
            <w:pPr>
              <w:spacing w:before="100" w:beforeAutospacing="1" w:after="100" w:afterAutospacing="1"/>
              <w:jc w:val="center"/>
              <w:rPr>
                <w:rFonts w:ascii="Tahoma" w:hAnsi="Tahoma" w:cs="Tahoma"/>
                <w:b/>
                <w:sz w:val="32"/>
                <w:szCs w:val="20"/>
              </w:rPr>
            </w:pPr>
            <w:r w:rsidRPr="0056433D">
              <w:rPr>
                <w:rFonts w:ascii="Tahoma" w:hAnsi="Tahoma" w:cs="Tahoma"/>
                <w:b/>
                <w:sz w:val="32"/>
                <w:szCs w:val="20"/>
              </w:rPr>
              <w:t>Warning Signal</w:t>
            </w:r>
          </w:p>
        </w:tc>
      </w:tr>
      <w:tr w:rsidR="00505651" w:rsidRPr="004B0580" w14:paraId="542CD3EC" w14:textId="77777777" w:rsidTr="00850817">
        <w:tc>
          <w:tcPr>
            <w:tcW w:w="4281" w:type="dxa"/>
          </w:tcPr>
          <w:p w14:paraId="542CD3E9" w14:textId="22735056" w:rsidR="00505651" w:rsidRPr="00AF3F5A" w:rsidRDefault="00505651" w:rsidP="00850817">
            <w:pPr>
              <w:spacing w:before="100" w:beforeAutospacing="1" w:after="100" w:afterAutospacing="1"/>
              <w:rPr>
                <w:rFonts w:ascii="Tahoma" w:hAnsi="Tahoma" w:cs="Tahoma"/>
                <w:sz w:val="36"/>
                <w:szCs w:val="36"/>
              </w:rPr>
            </w:pPr>
            <w:r>
              <w:rPr>
                <w:rFonts w:ascii="Tahoma" w:hAnsi="Tahoma" w:cs="Tahoma"/>
                <w:sz w:val="36"/>
                <w:szCs w:val="36"/>
              </w:rPr>
              <w:t xml:space="preserve">Saturday </w:t>
            </w:r>
            <w:r w:rsidR="00706829">
              <w:rPr>
                <w:rFonts w:ascii="Tahoma" w:hAnsi="Tahoma" w:cs="Tahoma"/>
                <w:sz w:val="36"/>
                <w:szCs w:val="36"/>
              </w:rPr>
              <w:t>2</w:t>
            </w:r>
            <w:r w:rsidR="00850817">
              <w:rPr>
                <w:rFonts w:ascii="Tahoma" w:hAnsi="Tahoma" w:cs="Tahoma"/>
                <w:sz w:val="36"/>
                <w:szCs w:val="36"/>
              </w:rPr>
              <w:t>3</w:t>
            </w:r>
            <w:r w:rsidR="00850817" w:rsidRPr="00850817">
              <w:rPr>
                <w:rFonts w:ascii="Tahoma" w:hAnsi="Tahoma" w:cs="Tahoma"/>
                <w:sz w:val="36"/>
                <w:szCs w:val="36"/>
                <w:vertAlign w:val="superscript"/>
              </w:rPr>
              <w:t>rd</w:t>
            </w:r>
            <w:r w:rsidR="00850817">
              <w:rPr>
                <w:rFonts w:ascii="Tahoma" w:hAnsi="Tahoma" w:cs="Tahoma"/>
                <w:sz w:val="36"/>
                <w:szCs w:val="36"/>
              </w:rPr>
              <w:t xml:space="preserve"> </w:t>
            </w:r>
            <w:r w:rsidR="00706829">
              <w:rPr>
                <w:rFonts w:ascii="Tahoma" w:hAnsi="Tahoma" w:cs="Tahoma"/>
                <w:sz w:val="36"/>
                <w:szCs w:val="36"/>
              </w:rPr>
              <w:t>April</w:t>
            </w:r>
            <w:r>
              <w:rPr>
                <w:rFonts w:ascii="Tahoma" w:hAnsi="Tahoma" w:cs="Tahoma"/>
                <w:sz w:val="36"/>
                <w:szCs w:val="36"/>
              </w:rPr>
              <w:t xml:space="preserve"> </w:t>
            </w:r>
            <w:r w:rsidR="00850817">
              <w:rPr>
                <w:rFonts w:ascii="Tahoma" w:hAnsi="Tahoma" w:cs="Tahoma"/>
                <w:sz w:val="36"/>
                <w:szCs w:val="36"/>
              </w:rPr>
              <w:t>2016</w:t>
            </w:r>
          </w:p>
        </w:tc>
        <w:tc>
          <w:tcPr>
            <w:tcW w:w="3231" w:type="dxa"/>
          </w:tcPr>
          <w:p w14:paraId="542CD3EA" w14:textId="77777777" w:rsidR="00505651" w:rsidRPr="00AF3F5A" w:rsidRDefault="00505651" w:rsidP="007C2D5C">
            <w:pPr>
              <w:spacing w:before="100" w:beforeAutospacing="1" w:after="100" w:afterAutospacing="1"/>
              <w:jc w:val="center"/>
              <w:rPr>
                <w:rFonts w:ascii="Tahoma" w:hAnsi="Tahoma" w:cs="Tahoma"/>
                <w:sz w:val="36"/>
                <w:szCs w:val="36"/>
              </w:rPr>
            </w:pPr>
            <w:r w:rsidRPr="00AF3F5A">
              <w:rPr>
                <w:rFonts w:ascii="Tahoma" w:hAnsi="Tahoma" w:cs="Tahoma"/>
                <w:sz w:val="36"/>
                <w:szCs w:val="36"/>
              </w:rPr>
              <w:t xml:space="preserve">One long </w:t>
            </w:r>
            <w:r>
              <w:rPr>
                <w:rFonts w:ascii="Tahoma" w:hAnsi="Tahoma" w:cs="Tahoma"/>
                <w:sz w:val="36"/>
                <w:szCs w:val="36"/>
              </w:rPr>
              <w:t xml:space="preserve">Bay </w:t>
            </w:r>
            <w:r w:rsidRPr="00AF3F5A">
              <w:rPr>
                <w:rFonts w:ascii="Tahoma" w:hAnsi="Tahoma" w:cs="Tahoma"/>
                <w:sz w:val="36"/>
                <w:szCs w:val="36"/>
              </w:rPr>
              <w:t>Race</w:t>
            </w:r>
          </w:p>
        </w:tc>
        <w:tc>
          <w:tcPr>
            <w:tcW w:w="2127" w:type="dxa"/>
          </w:tcPr>
          <w:p w14:paraId="542CD3EB" w14:textId="27A5F1B2" w:rsidR="00505651" w:rsidRPr="00AF3F5A" w:rsidRDefault="00505651" w:rsidP="00850817">
            <w:pPr>
              <w:spacing w:before="100" w:beforeAutospacing="1" w:after="100" w:afterAutospacing="1"/>
              <w:jc w:val="center"/>
              <w:rPr>
                <w:rFonts w:ascii="Tahoma" w:hAnsi="Tahoma" w:cs="Tahoma"/>
                <w:sz w:val="36"/>
                <w:szCs w:val="36"/>
              </w:rPr>
            </w:pPr>
            <w:r>
              <w:rPr>
                <w:rFonts w:ascii="Tahoma" w:hAnsi="Tahoma" w:cs="Tahoma"/>
                <w:sz w:val="36"/>
                <w:szCs w:val="36"/>
              </w:rPr>
              <w:t>1</w:t>
            </w:r>
            <w:r w:rsidR="00850817">
              <w:rPr>
                <w:rFonts w:ascii="Tahoma" w:hAnsi="Tahoma" w:cs="Tahoma"/>
                <w:sz w:val="36"/>
                <w:szCs w:val="36"/>
              </w:rPr>
              <w:t>1</w:t>
            </w:r>
            <w:r w:rsidR="00706829">
              <w:rPr>
                <w:rFonts w:ascii="Tahoma" w:hAnsi="Tahoma" w:cs="Tahoma"/>
                <w:sz w:val="36"/>
                <w:szCs w:val="36"/>
              </w:rPr>
              <w:t>55hrs</w:t>
            </w:r>
          </w:p>
        </w:tc>
      </w:tr>
    </w:tbl>
    <w:p w14:paraId="542CD3ED" w14:textId="77777777" w:rsidR="004B24D9" w:rsidRDefault="004B24D9" w:rsidP="001606A8">
      <w:pPr>
        <w:spacing w:before="120"/>
        <w:jc w:val="center"/>
        <w:rPr>
          <w:rFonts w:ascii="Tahoma" w:hAnsi="Tahoma" w:cs="Tahoma"/>
          <w:color w:val="000000" w:themeColor="text1"/>
          <w:sz w:val="28"/>
          <w:szCs w:val="28"/>
        </w:rPr>
      </w:pPr>
    </w:p>
    <w:p w14:paraId="542CD3EE" w14:textId="36ECE920" w:rsidR="00505651" w:rsidRDefault="006E7863" w:rsidP="00505651">
      <w:pPr>
        <w:spacing w:before="120" w:after="120"/>
        <w:jc w:val="center"/>
        <w:rPr>
          <w:rFonts w:ascii="Tahoma" w:hAnsi="Tahoma" w:cs="Tahoma"/>
          <w:color w:val="FF0000"/>
          <w:sz w:val="32"/>
        </w:rPr>
      </w:pPr>
      <w:r>
        <w:rPr>
          <w:rFonts w:ascii="Tahoma" w:hAnsi="Tahoma" w:cs="Tahoma"/>
          <w:color w:val="FF0000"/>
          <w:sz w:val="32"/>
        </w:rPr>
        <w:t xml:space="preserve">The </w:t>
      </w:r>
      <w:r w:rsidR="00706829">
        <w:rPr>
          <w:rFonts w:ascii="Tahoma" w:hAnsi="Tahoma" w:cs="Tahoma"/>
          <w:color w:val="FF0000"/>
          <w:sz w:val="32"/>
        </w:rPr>
        <w:t xml:space="preserve">Pwllheli to Pwllheli CHPSC and ISORA </w:t>
      </w:r>
      <w:r>
        <w:rPr>
          <w:rFonts w:ascii="Tahoma" w:hAnsi="Tahoma" w:cs="Tahoma"/>
          <w:color w:val="FF0000"/>
          <w:sz w:val="32"/>
        </w:rPr>
        <w:t xml:space="preserve">P2P </w:t>
      </w:r>
      <w:r w:rsidR="00505651">
        <w:rPr>
          <w:rFonts w:ascii="Tahoma" w:hAnsi="Tahoma" w:cs="Tahoma"/>
          <w:color w:val="FF0000"/>
          <w:sz w:val="32"/>
        </w:rPr>
        <w:t>will be a long bay race and the course will be announced by the Race Officer.</w:t>
      </w:r>
    </w:p>
    <w:p w14:paraId="542CD3EF" w14:textId="77777777" w:rsidR="00A31FB2" w:rsidRDefault="004B24D9" w:rsidP="0056433D">
      <w:pPr>
        <w:jc w:val="center"/>
        <w:rPr>
          <w:rFonts w:ascii="Tahoma" w:hAnsi="Tahoma" w:cs="Tahoma"/>
          <w:color w:val="FF0000"/>
          <w:sz w:val="32"/>
        </w:rPr>
      </w:pPr>
      <w:r>
        <w:rPr>
          <w:rFonts w:ascii="Tahoma" w:hAnsi="Tahoma" w:cs="Tahoma"/>
          <w:color w:val="FF0000"/>
          <w:sz w:val="32"/>
        </w:rPr>
        <w:t>CHPSC</w:t>
      </w:r>
      <w:r w:rsidR="00505651">
        <w:rPr>
          <w:rFonts w:ascii="Tahoma" w:hAnsi="Tahoma" w:cs="Tahoma"/>
          <w:color w:val="FF0000"/>
          <w:sz w:val="32"/>
        </w:rPr>
        <w:t xml:space="preserve"> Bridge Start.</w:t>
      </w:r>
    </w:p>
    <w:p w14:paraId="542CD3F0" w14:textId="77777777" w:rsidR="001606A8" w:rsidRPr="001606A8" w:rsidRDefault="00703BCD" w:rsidP="001606A8">
      <w:pPr>
        <w:spacing w:before="120"/>
        <w:jc w:val="center"/>
        <w:rPr>
          <w:rFonts w:ascii="Tahoma" w:hAnsi="Tahoma" w:cs="Tahoma"/>
          <w:color w:val="548DD4" w:themeColor="text2" w:themeTint="99"/>
          <w:sz w:val="32"/>
        </w:rPr>
      </w:pPr>
      <w:r>
        <w:rPr>
          <w:rFonts w:ascii="Tahoma" w:hAnsi="Tahoma" w:cs="Tahoma"/>
          <w:noProof/>
          <w:color w:val="548DD4" w:themeColor="text2" w:themeTint="99"/>
          <w:sz w:val="32"/>
          <w:lang w:eastAsia="en-GB"/>
        </w:rPr>
        <w:drawing>
          <wp:anchor distT="0" distB="0" distL="114300" distR="114300" simplePos="0" relativeHeight="251664384" behindDoc="1" locked="1" layoutInCell="1" allowOverlap="1" wp14:anchorId="542CD4B6" wp14:editId="542CD4B7">
            <wp:simplePos x="0" y="0"/>
            <wp:positionH relativeFrom="column">
              <wp:posOffset>-200025</wp:posOffset>
            </wp:positionH>
            <wp:positionV relativeFrom="page">
              <wp:posOffset>495300</wp:posOffset>
            </wp:positionV>
            <wp:extent cx="1838325" cy="1463040"/>
            <wp:effectExtent l="0" t="0" r="9525" b="3810"/>
            <wp:wrapSquare wrapText="bothSides"/>
            <wp:docPr id="18" name="Picture 18" descr="Pwllheli logo low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wllheli logo low res"/>
                    <pic:cNvPicPr>
                      <a:picLocks noChangeAspect="1" noChangeArrowheads="1"/>
                    </pic:cNvPicPr>
                  </pic:nvPicPr>
                  <pic:blipFill>
                    <a:blip r:embed="rId9" cstate="print"/>
                    <a:srcRect/>
                    <a:stretch>
                      <a:fillRect/>
                    </a:stretch>
                  </pic:blipFill>
                  <pic:spPr bwMode="auto">
                    <a:xfrm>
                      <a:off x="0" y="0"/>
                      <a:ext cx="1838325" cy="1463040"/>
                    </a:xfrm>
                    <a:prstGeom prst="rect">
                      <a:avLst/>
                    </a:prstGeom>
                    <a:noFill/>
                  </pic:spPr>
                </pic:pic>
              </a:graphicData>
            </a:graphic>
            <wp14:sizeRelH relativeFrom="margin">
              <wp14:pctWidth>0</wp14:pctWidth>
            </wp14:sizeRelH>
            <wp14:sizeRelV relativeFrom="margin">
              <wp14:pctHeight>0</wp14:pctHeight>
            </wp14:sizeRelV>
          </wp:anchor>
        </w:drawing>
      </w:r>
      <w:r w:rsidR="001606A8" w:rsidRPr="001606A8">
        <w:rPr>
          <w:rFonts w:ascii="Tahoma" w:hAnsi="Tahoma" w:cs="Tahoma"/>
          <w:color w:val="548DD4" w:themeColor="text2" w:themeTint="99"/>
          <w:sz w:val="32"/>
        </w:rPr>
        <w:t>Notice of Race, Entry Form and Race Pack</w:t>
      </w:r>
    </w:p>
    <w:p w14:paraId="542CD3F1" w14:textId="77777777" w:rsidR="001606A8" w:rsidRPr="00B746F6" w:rsidRDefault="001606A8" w:rsidP="001606A8">
      <w:pPr>
        <w:jc w:val="center"/>
        <w:rPr>
          <w:rFonts w:ascii="Tahoma" w:hAnsi="Tahoma" w:cs="Tahoma"/>
          <w:color w:val="548DD4" w:themeColor="text2" w:themeTint="99"/>
          <w:sz w:val="32"/>
        </w:rPr>
      </w:pPr>
      <w:r w:rsidRPr="00B746F6">
        <w:rPr>
          <w:rFonts w:ascii="Tahoma" w:hAnsi="Tahoma" w:cs="Tahoma"/>
          <w:color w:val="548DD4" w:themeColor="text2" w:themeTint="99"/>
          <w:sz w:val="32"/>
        </w:rPr>
        <w:t>All available on http://www.pwllhelisailingclub.co.uk/</w:t>
      </w:r>
    </w:p>
    <w:p w14:paraId="542CD3F2" w14:textId="77777777" w:rsidR="00A31FB2" w:rsidRDefault="00073EA5" w:rsidP="001606A8">
      <w:pPr>
        <w:spacing w:after="120"/>
        <w:jc w:val="center"/>
        <w:rPr>
          <w:rFonts w:ascii="Tahoma" w:hAnsi="Tahoma" w:cs="Tahoma"/>
          <w:color w:val="548DD4" w:themeColor="text2" w:themeTint="99"/>
        </w:rPr>
      </w:pPr>
      <w:r w:rsidRPr="001606A8">
        <w:rPr>
          <w:rFonts w:ascii="Tahoma" w:hAnsi="Tahoma" w:cs="Tahoma"/>
          <w:color w:val="548DD4" w:themeColor="text2" w:themeTint="99"/>
        </w:rPr>
        <w:t>(</w:t>
      </w:r>
      <w:r w:rsidR="00B746F6" w:rsidRPr="001606A8">
        <w:rPr>
          <w:rFonts w:ascii="Tahoma" w:hAnsi="Tahoma" w:cs="Tahoma"/>
          <w:color w:val="548DD4" w:themeColor="text2" w:themeTint="99"/>
        </w:rPr>
        <w:t>S</w:t>
      </w:r>
      <w:r w:rsidRPr="001606A8">
        <w:rPr>
          <w:rFonts w:ascii="Tahoma" w:hAnsi="Tahoma" w:cs="Tahoma"/>
          <w:color w:val="548DD4" w:themeColor="text2" w:themeTint="99"/>
        </w:rPr>
        <w:t xml:space="preserve">ee </w:t>
      </w:r>
      <w:r w:rsidR="001E0F60">
        <w:rPr>
          <w:rFonts w:ascii="Tahoma" w:hAnsi="Tahoma" w:cs="Tahoma"/>
          <w:color w:val="548DD4" w:themeColor="text2" w:themeTint="99"/>
        </w:rPr>
        <w:t>CH</w:t>
      </w:r>
      <w:r w:rsidRPr="001606A8">
        <w:rPr>
          <w:rFonts w:ascii="Tahoma" w:hAnsi="Tahoma" w:cs="Tahoma"/>
          <w:color w:val="548DD4" w:themeColor="text2" w:themeTint="99"/>
        </w:rPr>
        <w:t xml:space="preserve">PSC Race Pack for </w:t>
      </w:r>
      <w:r w:rsidR="00A31FB2" w:rsidRPr="001606A8">
        <w:rPr>
          <w:rFonts w:ascii="Tahoma" w:hAnsi="Tahoma" w:cs="Tahoma"/>
          <w:color w:val="548DD4" w:themeColor="text2" w:themeTint="99"/>
        </w:rPr>
        <w:t xml:space="preserve">Sailing Instructions, </w:t>
      </w:r>
      <w:r w:rsidR="005D6307" w:rsidRPr="001606A8">
        <w:rPr>
          <w:rFonts w:ascii="Tahoma" w:hAnsi="Tahoma" w:cs="Tahoma"/>
          <w:color w:val="548DD4" w:themeColor="text2" w:themeTint="99"/>
        </w:rPr>
        <w:t>C</w:t>
      </w:r>
      <w:r w:rsidRPr="001606A8">
        <w:rPr>
          <w:rFonts w:ascii="Tahoma" w:hAnsi="Tahoma" w:cs="Tahoma"/>
          <w:color w:val="548DD4" w:themeColor="text2" w:themeTint="99"/>
        </w:rPr>
        <w:t xml:space="preserve">ourses and </w:t>
      </w:r>
      <w:r w:rsidR="005D6307" w:rsidRPr="001606A8">
        <w:rPr>
          <w:rFonts w:ascii="Tahoma" w:hAnsi="Tahoma" w:cs="Tahoma"/>
          <w:color w:val="548DD4" w:themeColor="text2" w:themeTint="99"/>
        </w:rPr>
        <w:t>C</w:t>
      </w:r>
      <w:r w:rsidRPr="001606A8">
        <w:rPr>
          <w:rFonts w:ascii="Tahoma" w:hAnsi="Tahoma" w:cs="Tahoma"/>
          <w:color w:val="548DD4" w:themeColor="text2" w:themeTint="99"/>
        </w:rPr>
        <w:t>hart</w:t>
      </w:r>
      <w:r w:rsidR="005D6307" w:rsidRPr="001606A8">
        <w:rPr>
          <w:rFonts w:ascii="Tahoma" w:hAnsi="Tahoma" w:cs="Tahoma"/>
          <w:color w:val="548DD4" w:themeColor="text2" w:themeTint="99"/>
        </w:rPr>
        <w:t>).</w:t>
      </w:r>
    </w:p>
    <w:p w14:paraId="542CD3F4" w14:textId="2B342FC2" w:rsidR="00AD72B7" w:rsidRPr="001606A8" w:rsidRDefault="00E12778" w:rsidP="00AD72B7">
      <w:pPr>
        <w:pBdr>
          <w:top w:val="single" w:sz="4" w:space="1" w:color="auto"/>
          <w:bottom w:val="single" w:sz="4" w:space="1" w:color="auto"/>
        </w:pBdr>
        <w:spacing w:before="240" w:after="240"/>
        <w:jc w:val="center"/>
        <w:rPr>
          <w:rFonts w:asciiTheme="minorHAnsi" w:hAnsiTheme="minorHAnsi" w:cs="Tahoma"/>
          <w:bCs/>
          <w:sz w:val="28"/>
          <w:szCs w:val="28"/>
        </w:rPr>
      </w:pPr>
      <w:r>
        <w:rPr>
          <w:rFonts w:ascii="Tahoma" w:hAnsi="Tahoma" w:cs="Tahoma"/>
          <w:noProof/>
          <w:color w:val="984806" w:themeColor="accent6" w:themeShade="80"/>
          <w:lang w:eastAsia="en-GB"/>
        </w:rPr>
        <w:drawing>
          <wp:anchor distT="0" distB="0" distL="114300" distR="114300" simplePos="0" relativeHeight="251668480" behindDoc="1" locked="0" layoutInCell="1" allowOverlap="1" wp14:anchorId="542CD4BA" wp14:editId="51407860">
            <wp:simplePos x="0" y="0"/>
            <wp:positionH relativeFrom="column">
              <wp:posOffset>5761355</wp:posOffset>
            </wp:positionH>
            <wp:positionV relativeFrom="paragraph">
              <wp:posOffset>553720</wp:posOffset>
            </wp:positionV>
            <wp:extent cx="885825" cy="735330"/>
            <wp:effectExtent l="19050" t="0" r="9525" b="0"/>
            <wp:wrapNone/>
            <wp:docPr id="5" name="Picture 1" descr="http://www.rya.org.uk/SiteCollectionImages/logos/racingchar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ya.org.uk/SiteCollectionImages/logos/racingcharter.jpg"/>
                    <pic:cNvPicPr>
                      <a:picLocks noChangeAspect="1" noChangeArrowheads="1"/>
                    </pic:cNvPicPr>
                  </pic:nvPicPr>
                  <pic:blipFill>
                    <a:blip r:embed="rId10" cstate="print"/>
                    <a:srcRect/>
                    <a:stretch>
                      <a:fillRect/>
                    </a:stretch>
                  </pic:blipFill>
                  <pic:spPr bwMode="auto">
                    <a:xfrm>
                      <a:off x="0" y="0"/>
                      <a:ext cx="885825" cy="735330"/>
                    </a:xfrm>
                    <a:prstGeom prst="rect">
                      <a:avLst/>
                    </a:prstGeom>
                    <a:noFill/>
                    <a:ln w="9525">
                      <a:noFill/>
                      <a:miter lim="800000"/>
                      <a:headEnd/>
                      <a:tailEnd/>
                    </a:ln>
                  </pic:spPr>
                </pic:pic>
              </a:graphicData>
            </a:graphic>
          </wp:anchor>
        </w:drawing>
      </w:r>
      <w:r w:rsidR="000D3A24" w:rsidRPr="001606A8">
        <w:rPr>
          <w:rFonts w:asciiTheme="minorHAnsi" w:hAnsiTheme="minorHAnsi" w:cs="Tahoma"/>
          <w:bCs/>
          <w:sz w:val="28"/>
          <w:szCs w:val="28"/>
        </w:rPr>
        <w:t xml:space="preserve">This is an Open Event - all competitors and their crews (guests) will become temporary members of </w:t>
      </w:r>
      <w:r w:rsidR="00AD72B7">
        <w:rPr>
          <w:rFonts w:asciiTheme="minorHAnsi" w:hAnsiTheme="minorHAnsi" w:cs="Tahoma"/>
          <w:bCs/>
          <w:sz w:val="28"/>
          <w:szCs w:val="28"/>
        </w:rPr>
        <w:t>CH</w:t>
      </w:r>
      <w:r w:rsidR="000D3A24" w:rsidRPr="001606A8">
        <w:rPr>
          <w:rFonts w:asciiTheme="minorHAnsi" w:hAnsiTheme="minorHAnsi" w:cs="Tahoma"/>
          <w:bCs/>
          <w:sz w:val="28"/>
          <w:szCs w:val="28"/>
        </w:rPr>
        <w:t>PS</w:t>
      </w:r>
      <w:r w:rsidR="001E0F60">
        <w:rPr>
          <w:rFonts w:asciiTheme="minorHAnsi" w:hAnsiTheme="minorHAnsi" w:cs="Tahoma"/>
          <w:bCs/>
          <w:sz w:val="28"/>
          <w:szCs w:val="28"/>
        </w:rPr>
        <w:t xml:space="preserve">C for the duration of the event. </w:t>
      </w:r>
      <w:r w:rsidR="001E0F60" w:rsidRPr="001E0F60">
        <w:rPr>
          <w:rFonts w:asciiTheme="minorHAnsi" w:hAnsiTheme="minorHAnsi" w:cs="Tahoma"/>
          <w:bCs/>
          <w:sz w:val="20"/>
          <w:szCs w:val="20"/>
        </w:rPr>
        <w:t xml:space="preserve">(Subject to 3.5 below) </w:t>
      </w:r>
    </w:p>
    <w:p w14:paraId="542CD3F5" w14:textId="1015B101" w:rsidR="000769F5" w:rsidRPr="001606A8" w:rsidRDefault="0056433D" w:rsidP="001606A8">
      <w:pPr>
        <w:spacing w:before="240"/>
        <w:ind w:left="720"/>
        <w:jc w:val="center"/>
        <w:rPr>
          <w:color w:val="984806" w:themeColor="accent6" w:themeShade="80"/>
        </w:rPr>
      </w:pPr>
      <w:r w:rsidRPr="001606A8">
        <w:rPr>
          <w:rFonts w:ascii="Tahoma" w:hAnsi="Tahoma" w:cs="Tahoma"/>
          <w:color w:val="984806" w:themeColor="accent6" w:themeShade="80"/>
        </w:rPr>
        <w:t>On Line Results by Sailwave</w:t>
      </w:r>
    </w:p>
    <w:p w14:paraId="542CD3F6" w14:textId="7A3E31B1" w:rsidR="0052642A" w:rsidRPr="0052642A" w:rsidRDefault="000769F5" w:rsidP="000769F5">
      <w:pPr>
        <w:pStyle w:val="Heading1"/>
        <w:jc w:val="center"/>
        <w:rPr>
          <w:szCs w:val="36"/>
        </w:rPr>
      </w:pPr>
      <w:r>
        <w:br w:type="page"/>
      </w:r>
      <w:r w:rsidR="006807DA">
        <w:lastRenderedPageBreak/>
        <w:t>ISORA P2P 2</w:t>
      </w:r>
      <w:r w:rsidR="00B93C75">
        <w:rPr>
          <w:szCs w:val="36"/>
        </w:rPr>
        <w:t>01</w:t>
      </w:r>
      <w:r w:rsidR="00706829">
        <w:rPr>
          <w:szCs w:val="36"/>
        </w:rPr>
        <w:t>5</w:t>
      </w:r>
    </w:p>
    <w:p w14:paraId="542CD3F7" w14:textId="77777777" w:rsidR="00AD4365" w:rsidRDefault="00F40F53" w:rsidP="00111634">
      <w:pPr>
        <w:pStyle w:val="Heading1"/>
        <w:spacing w:after="240"/>
        <w:ind w:firstLine="0"/>
        <w:jc w:val="center"/>
        <w:rPr>
          <w:rFonts w:ascii="Tahoma" w:hAnsi="Tahoma" w:cs="Tahoma"/>
          <w:b/>
          <w:bCs/>
          <w:color w:val="FF0000"/>
          <w:szCs w:val="40"/>
        </w:rPr>
      </w:pPr>
      <w:r>
        <w:rPr>
          <w:rFonts w:ascii="Tahoma" w:hAnsi="Tahoma" w:cs="Tahoma"/>
          <w:b/>
          <w:bCs/>
          <w:noProof/>
          <w:color w:val="FF0000"/>
          <w:szCs w:val="40"/>
          <w:lang w:eastAsia="en-GB"/>
        </w:rPr>
        <w:drawing>
          <wp:anchor distT="0" distB="0" distL="114300" distR="114300" simplePos="0" relativeHeight="251666432" behindDoc="1" locked="0" layoutInCell="1" allowOverlap="1" wp14:anchorId="542CD4BC" wp14:editId="542CD4BD">
            <wp:simplePos x="0" y="0"/>
            <wp:positionH relativeFrom="column">
              <wp:posOffset>5942772</wp:posOffset>
            </wp:positionH>
            <wp:positionV relativeFrom="paragraph">
              <wp:posOffset>-491490</wp:posOffset>
            </wp:positionV>
            <wp:extent cx="885825" cy="735496"/>
            <wp:effectExtent l="19050" t="0" r="9525" b="0"/>
            <wp:wrapNone/>
            <wp:docPr id="4" name="Picture 1" descr="http://www.rya.org.uk/SiteCollectionImages/logos/racingchar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ya.org.uk/SiteCollectionImages/logos/racingcharter.jpg"/>
                    <pic:cNvPicPr>
                      <a:picLocks noChangeAspect="1" noChangeArrowheads="1"/>
                    </pic:cNvPicPr>
                  </pic:nvPicPr>
                  <pic:blipFill>
                    <a:blip r:embed="rId10" cstate="print"/>
                    <a:srcRect/>
                    <a:stretch>
                      <a:fillRect/>
                    </a:stretch>
                  </pic:blipFill>
                  <pic:spPr bwMode="auto">
                    <a:xfrm>
                      <a:off x="0" y="0"/>
                      <a:ext cx="885825" cy="735496"/>
                    </a:xfrm>
                    <a:prstGeom prst="rect">
                      <a:avLst/>
                    </a:prstGeom>
                    <a:noFill/>
                    <a:ln w="9525">
                      <a:noFill/>
                      <a:miter lim="800000"/>
                      <a:headEnd/>
                      <a:tailEnd/>
                    </a:ln>
                  </pic:spPr>
                </pic:pic>
              </a:graphicData>
            </a:graphic>
          </wp:anchor>
        </w:drawing>
      </w:r>
      <w:r w:rsidR="00703BCD">
        <w:rPr>
          <w:rFonts w:ascii="Tahoma" w:hAnsi="Tahoma" w:cs="Tahoma"/>
          <w:b/>
          <w:bCs/>
          <w:noProof/>
          <w:color w:val="FF0000"/>
          <w:szCs w:val="40"/>
          <w:lang w:eastAsia="en-GB"/>
        </w:rPr>
        <w:drawing>
          <wp:anchor distT="0" distB="0" distL="114300" distR="114300" simplePos="0" relativeHeight="251662336" behindDoc="1" locked="1" layoutInCell="1" allowOverlap="1" wp14:anchorId="542CD4BE" wp14:editId="542CD4BF">
            <wp:simplePos x="0" y="0"/>
            <wp:positionH relativeFrom="column">
              <wp:posOffset>-339090</wp:posOffset>
            </wp:positionH>
            <wp:positionV relativeFrom="page">
              <wp:posOffset>148590</wp:posOffset>
            </wp:positionV>
            <wp:extent cx="1115695" cy="884555"/>
            <wp:effectExtent l="19050" t="0" r="8255" b="0"/>
            <wp:wrapNone/>
            <wp:docPr id="14" name="Picture 14" descr="Pwllheli logo low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wllheli logo low res"/>
                    <pic:cNvPicPr>
                      <a:picLocks noChangeAspect="1" noChangeArrowheads="1"/>
                    </pic:cNvPicPr>
                  </pic:nvPicPr>
                  <pic:blipFill>
                    <a:blip r:embed="rId11" cstate="print"/>
                    <a:srcRect/>
                    <a:stretch>
                      <a:fillRect/>
                    </a:stretch>
                  </pic:blipFill>
                  <pic:spPr bwMode="auto">
                    <a:xfrm>
                      <a:off x="0" y="0"/>
                      <a:ext cx="1115695" cy="884555"/>
                    </a:xfrm>
                    <a:prstGeom prst="rect">
                      <a:avLst/>
                    </a:prstGeom>
                    <a:noFill/>
                  </pic:spPr>
                </pic:pic>
              </a:graphicData>
            </a:graphic>
          </wp:anchor>
        </w:drawing>
      </w:r>
      <w:r w:rsidR="00076A10" w:rsidRPr="00EE746A">
        <w:rPr>
          <w:rFonts w:ascii="Tahoma" w:hAnsi="Tahoma" w:cs="Tahoma"/>
          <w:b/>
          <w:bCs/>
          <w:color w:val="FF0000"/>
          <w:szCs w:val="40"/>
        </w:rPr>
        <w:t>Notice of Race</w:t>
      </w:r>
      <w:r w:rsidR="00181265">
        <w:rPr>
          <w:rFonts w:ascii="Tahoma" w:hAnsi="Tahoma" w:cs="Tahoma"/>
          <w:b/>
          <w:bCs/>
          <w:color w:val="FF0000"/>
          <w:szCs w:val="40"/>
        </w:rPr>
        <w:t xml:space="preserve"> </w:t>
      </w:r>
      <w:r w:rsidR="00D8726A" w:rsidRPr="00181265">
        <w:rPr>
          <w:rFonts w:ascii="Tahoma" w:hAnsi="Tahoma" w:cs="Tahoma"/>
          <w:b/>
          <w:bCs/>
          <w:color w:val="FF0000"/>
          <w:szCs w:val="40"/>
        </w:rPr>
        <w:t>&amp;</w:t>
      </w:r>
      <w:r w:rsidR="00EE746A" w:rsidRPr="00181265">
        <w:rPr>
          <w:rFonts w:ascii="Tahoma" w:hAnsi="Tahoma" w:cs="Tahoma"/>
          <w:b/>
          <w:bCs/>
          <w:color w:val="FF0000"/>
          <w:szCs w:val="40"/>
        </w:rPr>
        <w:t xml:space="preserve"> </w:t>
      </w:r>
      <w:r w:rsidR="00076A10" w:rsidRPr="00181265">
        <w:rPr>
          <w:rFonts w:ascii="Tahoma" w:hAnsi="Tahoma" w:cs="Tahoma"/>
          <w:b/>
          <w:bCs/>
          <w:color w:val="FF0000"/>
          <w:szCs w:val="40"/>
        </w:rPr>
        <w:t>Entry Form</w:t>
      </w:r>
    </w:p>
    <w:p w14:paraId="542CD3F8" w14:textId="77777777" w:rsidR="00076A10" w:rsidRPr="00EE746A" w:rsidRDefault="00076A10" w:rsidP="00453CDC">
      <w:pPr>
        <w:pStyle w:val="ParaHeading"/>
      </w:pPr>
      <w:r w:rsidRPr="00EE746A">
        <w:t>Organisation.</w:t>
      </w:r>
      <w:r w:rsidR="00181265">
        <w:t xml:space="preserve">  </w:t>
      </w:r>
    </w:p>
    <w:p w14:paraId="542CD3F9" w14:textId="73B9440E" w:rsidR="00294F17" w:rsidRPr="00EE746A" w:rsidRDefault="0052642A" w:rsidP="00453CDC">
      <w:pPr>
        <w:pStyle w:val="NumberedList"/>
      </w:pPr>
      <w:r>
        <w:t xml:space="preserve">The </w:t>
      </w:r>
      <w:r w:rsidR="006807DA">
        <w:t>201</w:t>
      </w:r>
      <w:r w:rsidR="00660EC2">
        <w:t>6</w:t>
      </w:r>
      <w:r w:rsidR="00706829">
        <w:t xml:space="preserve"> CHPSC and IS</w:t>
      </w:r>
      <w:r w:rsidR="006E7863">
        <w:t xml:space="preserve">ORA P2P </w:t>
      </w:r>
      <w:r w:rsidR="009123FB">
        <w:t xml:space="preserve">is </w:t>
      </w:r>
      <w:r w:rsidR="00076A10" w:rsidRPr="00EE746A">
        <w:t xml:space="preserve">organised </w:t>
      </w:r>
      <w:r w:rsidR="00BA3091">
        <w:t xml:space="preserve">by </w:t>
      </w:r>
      <w:r w:rsidR="00C0057F">
        <w:t xml:space="preserve">Clwb Hwylio </w:t>
      </w:r>
      <w:r w:rsidR="00076A10" w:rsidRPr="00EE746A">
        <w:t>Pwllheli Sailing Club (</w:t>
      </w:r>
      <w:r w:rsidR="00C0057F">
        <w:t>CH</w:t>
      </w:r>
      <w:r w:rsidR="006E7863">
        <w:t xml:space="preserve">PSC) </w:t>
      </w:r>
      <w:r w:rsidR="006807DA">
        <w:t>and ISORA</w:t>
      </w:r>
      <w:r w:rsidR="006E7863">
        <w:t>.</w:t>
      </w:r>
    </w:p>
    <w:p w14:paraId="542CD3FA" w14:textId="77777777" w:rsidR="00BA7774" w:rsidRDefault="00076A10" w:rsidP="00453CDC">
      <w:pPr>
        <w:pStyle w:val="NumberedList"/>
      </w:pPr>
      <w:r w:rsidRPr="00EE746A">
        <w:t>Enquiries</w:t>
      </w:r>
      <w:r w:rsidR="00181265">
        <w:t>,</w:t>
      </w:r>
      <w:r w:rsidR="00181265" w:rsidRPr="00181265">
        <w:t xml:space="preserve"> correspondence</w:t>
      </w:r>
      <w:r w:rsidR="00181265">
        <w:t xml:space="preserve"> </w:t>
      </w:r>
      <w:r w:rsidRPr="00EE746A">
        <w:t>and e</w:t>
      </w:r>
      <w:r w:rsidR="00566BCA" w:rsidRPr="00EE746A">
        <w:t xml:space="preserve">ntries should be </w:t>
      </w:r>
      <w:r w:rsidR="00181265">
        <w:t xml:space="preserve">sent </w:t>
      </w:r>
      <w:proofErr w:type="gramStart"/>
      <w:r w:rsidR="00566BCA" w:rsidRPr="00EE746A">
        <w:t>to</w:t>
      </w:r>
      <w:r w:rsidR="00BA7774">
        <w:t>:-</w:t>
      </w:r>
      <w:proofErr w:type="gramEnd"/>
    </w:p>
    <w:p w14:paraId="542CD3FB" w14:textId="77777777" w:rsidR="004E36F7" w:rsidRDefault="00BA7774" w:rsidP="00453CDC">
      <w:pPr>
        <w:pStyle w:val="NumberedList"/>
      </w:pPr>
      <w:r>
        <w:t xml:space="preserve">The Sailing Committee, </w:t>
      </w:r>
      <w:r w:rsidR="00C0057F">
        <w:t xml:space="preserve">Clwb Hwylio </w:t>
      </w:r>
      <w:r w:rsidRPr="00EE746A">
        <w:t>Pwllheli Sailing Club, Glan y Don, Pwllheli, Gwynedd, LL53 5YT</w:t>
      </w:r>
      <w:r w:rsidR="004E36F7">
        <w:t xml:space="preserve"> </w:t>
      </w:r>
    </w:p>
    <w:p w14:paraId="542CD3FC" w14:textId="793F0C37" w:rsidR="004E36F7" w:rsidRDefault="004E36F7" w:rsidP="00660EC2">
      <w:pPr>
        <w:pStyle w:val="NumberedList"/>
        <w:jc w:val="left"/>
      </w:pPr>
      <w:r>
        <w:t xml:space="preserve">Tel: </w:t>
      </w:r>
      <w:r w:rsidR="00F40F53">
        <w:t>Vicky Cox</w:t>
      </w:r>
      <w:r w:rsidR="006807DA">
        <w:t xml:space="preserve"> (</w:t>
      </w:r>
      <w:r w:rsidR="006807DA" w:rsidRPr="006807DA">
        <w:t>07710537028</w:t>
      </w:r>
      <w:r w:rsidR="006807DA">
        <w:t>)</w:t>
      </w:r>
      <w:r w:rsidR="00F40F53">
        <w:t xml:space="preserve"> </w:t>
      </w:r>
      <w:r>
        <w:t xml:space="preserve">or </w:t>
      </w:r>
      <w:r w:rsidR="00660EC2">
        <w:t>Stephen</w:t>
      </w:r>
      <w:r w:rsidR="006807DA">
        <w:t xml:space="preserve"> </w:t>
      </w:r>
      <w:r>
        <w:t>Tudor</w:t>
      </w:r>
      <w:r w:rsidR="006807DA">
        <w:t xml:space="preserve"> </w:t>
      </w:r>
      <w:r w:rsidR="00660EC2">
        <w:t>07977929116</w:t>
      </w:r>
      <w:r>
        <w:t xml:space="preserve"> </w:t>
      </w:r>
      <w:r w:rsidR="006807DA">
        <w:t>e</w:t>
      </w:r>
      <w:r>
        <w:t xml:space="preserve">-mail </w:t>
      </w:r>
      <w:hyperlink r:id="rId12" w:history="1">
        <w:r>
          <w:rPr>
            <w:rStyle w:val="Hyperlink"/>
          </w:rPr>
          <w:t>racing@pwllhelisailingclub.co.uk</w:t>
        </w:r>
      </w:hyperlink>
    </w:p>
    <w:p w14:paraId="542CD3FD" w14:textId="77777777" w:rsidR="00076A10" w:rsidRPr="00EE746A" w:rsidRDefault="00076A10" w:rsidP="00E12778">
      <w:pPr>
        <w:pStyle w:val="ParaHeading"/>
      </w:pPr>
      <w:r w:rsidRPr="00E12778">
        <w:t>Rules</w:t>
      </w:r>
      <w:r w:rsidRPr="00EE746A">
        <w:t>.</w:t>
      </w:r>
    </w:p>
    <w:p w14:paraId="542CD3FE" w14:textId="31EE65EC" w:rsidR="0085268D" w:rsidRPr="00C71723" w:rsidRDefault="00076A10" w:rsidP="00453CDC">
      <w:pPr>
        <w:pStyle w:val="NumberedList"/>
      </w:pPr>
      <w:r w:rsidRPr="00C71723">
        <w:t xml:space="preserve">The </w:t>
      </w:r>
      <w:r w:rsidR="006E7863">
        <w:t xml:space="preserve">Racing </w:t>
      </w:r>
      <w:r w:rsidRPr="00C71723">
        <w:t xml:space="preserve">will be </w:t>
      </w:r>
      <w:r w:rsidR="00491AD3" w:rsidRPr="00C71723">
        <w:t xml:space="preserve">governed by the rules as defined in </w:t>
      </w:r>
      <w:r w:rsidR="0068720A" w:rsidRPr="00C71723">
        <w:t xml:space="preserve">The </w:t>
      </w:r>
      <w:r w:rsidRPr="00C71723">
        <w:t>Racing Rules of Sai</w:t>
      </w:r>
      <w:r w:rsidR="00927CA2" w:rsidRPr="00C71723">
        <w:t xml:space="preserve">ling </w:t>
      </w:r>
      <w:r w:rsidR="00032166" w:rsidRPr="00C71723">
        <w:t>20</w:t>
      </w:r>
      <w:r w:rsidR="004B24D9" w:rsidRPr="00C71723">
        <w:t>1</w:t>
      </w:r>
      <w:r w:rsidR="00B93C75">
        <w:t>3</w:t>
      </w:r>
      <w:r w:rsidR="004B24D9" w:rsidRPr="00C71723">
        <w:t>-2016</w:t>
      </w:r>
      <w:r w:rsidRPr="00C71723">
        <w:t xml:space="preserve"> (RRS)</w:t>
      </w:r>
      <w:r w:rsidR="0068720A" w:rsidRPr="00C71723">
        <w:t>.</w:t>
      </w:r>
      <w:r w:rsidR="00820C8E" w:rsidRPr="00C71723">
        <w:t xml:space="preserve"> The Clwb Hwylio Pwllheli Sailing C</w:t>
      </w:r>
      <w:r w:rsidR="006E7863">
        <w:t xml:space="preserve">lub’s Sailing Instructions </w:t>
      </w:r>
      <w:r w:rsidR="006807DA">
        <w:t>201</w:t>
      </w:r>
      <w:r w:rsidR="00706829">
        <w:t>5</w:t>
      </w:r>
      <w:r w:rsidR="006E7863">
        <w:t>,</w:t>
      </w:r>
    </w:p>
    <w:p w14:paraId="542CD3FF" w14:textId="77777777" w:rsidR="00820C8E" w:rsidRDefault="00076A10" w:rsidP="00453CDC">
      <w:pPr>
        <w:pStyle w:val="NumberedList"/>
      </w:pPr>
      <w:r w:rsidRPr="00C71723">
        <w:t>IR</w:t>
      </w:r>
      <w:r w:rsidR="00491AD3" w:rsidRPr="00C71723">
        <w:t xml:space="preserve">C </w:t>
      </w:r>
      <w:r w:rsidRPr="00C71723">
        <w:t xml:space="preserve">rules part </w:t>
      </w:r>
      <w:r w:rsidR="00491AD3" w:rsidRPr="00C71723">
        <w:t>A</w:t>
      </w:r>
      <w:r w:rsidR="00C661C4" w:rsidRPr="00C71723">
        <w:t xml:space="preserve">, </w:t>
      </w:r>
      <w:r w:rsidR="00491AD3" w:rsidRPr="00C71723">
        <w:t>B</w:t>
      </w:r>
      <w:r w:rsidRPr="00C71723">
        <w:t xml:space="preserve"> &amp; </w:t>
      </w:r>
      <w:r w:rsidR="00491AD3" w:rsidRPr="00C71723">
        <w:t>C</w:t>
      </w:r>
      <w:r w:rsidRPr="00C71723">
        <w:t xml:space="preserve"> shall apply</w:t>
      </w:r>
      <w:r w:rsidR="00491AD3" w:rsidRPr="00C71723">
        <w:t xml:space="preserve"> to IRC racing.</w:t>
      </w:r>
    </w:p>
    <w:p w14:paraId="4BE423C7" w14:textId="156E7B36" w:rsidR="006A5BDA" w:rsidRDefault="006A5BDA" w:rsidP="006A5BDA">
      <w:pPr>
        <w:pStyle w:val="NumberedList"/>
      </w:pPr>
      <w:r>
        <w:t xml:space="preserve">The requirements of Category 4 of </w:t>
      </w:r>
      <w:r w:rsidR="00660EC2">
        <w:t xml:space="preserve">the </w:t>
      </w:r>
      <w:r w:rsidR="00660EC2" w:rsidRPr="008A36B4">
        <w:t>OFFSHORE SPECIAL REGULATIONS 201</w:t>
      </w:r>
      <w:r w:rsidR="00660EC2">
        <w:t>6</w:t>
      </w:r>
      <w:r w:rsidR="00660EC2" w:rsidRPr="008A36B4">
        <w:t>-201</w:t>
      </w:r>
      <w:r w:rsidR="00660EC2">
        <w:t>7</w:t>
      </w:r>
      <w:r w:rsidR="00660EC2" w:rsidRPr="008A36B4">
        <w:t xml:space="preserve"> </w:t>
      </w:r>
      <w:r>
        <w:t xml:space="preserve">apply to this race.  Details of these are on the ISORA website. </w:t>
      </w:r>
    </w:p>
    <w:p w14:paraId="542CD400" w14:textId="77777777" w:rsidR="00076A10" w:rsidRPr="00C71723" w:rsidRDefault="00D51155" w:rsidP="00453CDC">
      <w:pPr>
        <w:pStyle w:val="NumberedList"/>
      </w:pPr>
      <w:r w:rsidRPr="00D51155">
        <w:t>Handicapping by RYA National Handicap for Cruisers (NHC) Club series shall apply</w:t>
      </w:r>
      <w:r w:rsidR="00820C8E" w:rsidRPr="00C71723">
        <w:t>.</w:t>
      </w:r>
    </w:p>
    <w:p w14:paraId="542CD401" w14:textId="08E8CAA5" w:rsidR="005D3DC0" w:rsidRPr="00C71723" w:rsidRDefault="005D3DC0" w:rsidP="00453CDC">
      <w:pPr>
        <w:pStyle w:val="NumberedList"/>
      </w:pPr>
      <w:r w:rsidRPr="00C71723">
        <w:t xml:space="preserve">In the event of conflict, the </w:t>
      </w:r>
      <w:r w:rsidR="004B24D9" w:rsidRPr="00C71723">
        <w:t>CHPSC</w:t>
      </w:r>
      <w:r w:rsidRPr="00C71723">
        <w:t xml:space="preserve"> </w:t>
      </w:r>
      <w:r w:rsidR="006807DA">
        <w:t>201</w:t>
      </w:r>
      <w:r w:rsidR="00660EC2">
        <w:t>6</w:t>
      </w:r>
      <w:r w:rsidRPr="00C71723">
        <w:t xml:space="preserve"> Sailing Instructions will prevail. This changes RRS 63.7</w:t>
      </w:r>
    </w:p>
    <w:p w14:paraId="542CD402" w14:textId="77777777" w:rsidR="00C71723" w:rsidRDefault="0068720A" w:rsidP="00C71723">
      <w:pPr>
        <w:pStyle w:val="ParaHeading"/>
      </w:pPr>
      <w:r w:rsidRPr="00C71723">
        <w:t xml:space="preserve">RYA Racing Charter </w:t>
      </w:r>
    </w:p>
    <w:p w14:paraId="542CD403" w14:textId="77777777" w:rsidR="0068720A" w:rsidRPr="00C71723" w:rsidRDefault="0068720A" w:rsidP="00C71723">
      <w:pPr>
        <w:pStyle w:val="NumberedList"/>
      </w:pPr>
      <w:r w:rsidRPr="00C71723">
        <w:t xml:space="preserve">Clwb Hwylio Pwllheli Sailing Club implements the </w:t>
      </w:r>
      <w:hyperlink r:id="rId13" w:history="1">
        <w:r w:rsidRPr="00C71723">
          <w:t>RYA Racing Charter</w:t>
        </w:r>
      </w:hyperlink>
      <w:r w:rsidRPr="00C71723">
        <w:t xml:space="preserve"> which requires both competitors to sail, and organisers to provide, racing in compliance with the </w:t>
      </w:r>
      <w:hyperlink r:id="rId14" w:history="1">
        <w:r w:rsidRPr="00C71723">
          <w:t>Charter</w:t>
        </w:r>
      </w:hyperlink>
      <w:r w:rsidRPr="00C71723">
        <w:t xml:space="preserve">, which can be found at the front of the RYA rule book (Racing Rules of Sailing 2013-2016) or at </w:t>
      </w:r>
      <w:hyperlink r:id="rId15" w:history="1">
        <w:r w:rsidRPr="00C71723">
          <w:t>www.rya.org.uk/racing/charter</w:t>
        </w:r>
      </w:hyperlink>
      <w:r w:rsidRPr="00C71723">
        <w:t xml:space="preserve">.  </w:t>
      </w:r>
    </w:p>
    <w:p w14:paraId="542CD404" w14:textId="77777777" w:rsidR="00076A10" w:rsidRPr="0052642A" w:rsidRDefault="00076A10" w:rsidP="00C71723">
      <w:pPr>
        <w:pStyle w:val="ParaHeading"/>
      </w:pPr>
      <w:r w:rsidRPr="00EE746A">
        <w:t>Entries</w:t>
      </w:r>
      <w:r w:rsidR="00456F01">
        <w:t xml:space="preserve">, </w:t>
      </w:r>
      <w:r w:rsidR="00456F01" w:rsidRPr="00EE746A">
        <w:t xml:space="preserve">Registration </w:t>
      </w:r>
      <w:r w:rsidRPr="00EE746A">
        <w:t>&amp;</w:t>
      </w:r>
      <w:r w:rsidRPr="00AD72B7">
        <w:t xml:space="preserve"> Eligibility</w:t>
      </w:r>
    </w:p>
    <w:p w14:paraId="542CD405" w14:textId="7468918C" w:rsidR="005D3DC0" w:rsidRDefault="00706829" w:rsidP="00453CDC">
      <w:pPr>
        <w:pStyle w:val="NumberedList"/>
      </w:pPr>
      <w:r>
        <w:t>The 201</w:t>
      </w:r>
      <w:r w:rsidR="00660EC2">
        <w:t>6</w:t>
      </w:r>
      <w:r>
        <w:t xml:space="preserve"> CHPSC and ISORA P2P</w:t>
      </w:r>
      <w:r w:rsidR="006E7863">
        <w:t xml:space="preserve"> </w:t>
      </w:r>
      <w:r w:rsidR="009123FB">
        <w:t xml:space="preserve">is </w:t>
      </w:r>
      <w:r w:rsidR="005D3DC0" w:rsidRPr="0052642A">
        <w:t xml:space="preserve">an open event and entries are invited from </w:t>
      </w:r>
      <w:r w:rsidR="004B24D9">
        <w:t>CHPSC</w:t>
      </w:r>
      <w:r w:rsidR="005D3DC0" w:rsidRPr="0052642A">
        <w:t xml:space="preserve"> </w:t>
      </w:r>
      <w:r w:rsidR="00015948" w:rsidRPr="0052642A">
        <w:t>members and non-members.</w:t>
      </w:r>
    </w:p>
    <w:p w14:paraId="1440046F" w14:textId="2783A17D" w:rsidR="006807DA" w:rsidRDefault="006807DA" w:rsidP="00453CDC">
      <w:pPr>
        <w:pStyle w:val="NumberedList"/>
      </w:pPr>
      <w:r>
        <w:t>Competitors must complete the entry form and pay the race fee to CHPSC – an additional race fee is payable to ISORA – please refer t</w:t>
      </w:r>
      <w:r w:rsidR="00660EC2">
        <w:t>o</w:t>
      </w:r>
      <w:r>
        <w:t xml:space="preserve"> the ISORA </w:t>
      </w:r>
      <w:hyperlink r:id="rId16" w:history="1">
        <w:r w:rsidRPr="006807DA">
          <w:rPr>
            <w:rStyle w:val="Hyperlink"/>
          </w:rPr>
          <w:t>web site</w:t>
        </w:r>
      </w:hyperlink>
      <w:r>
        <w:t xml:space="preserve"> </w:t>
      </w:r>
    </w:p>
    <w:p w14:paraId="542CD406" w14:textId="321B135B" w:rsidR="00A212CF" w:rsidRPr="00015948" w:rsidRDefault="00706829" w:rsidP="00453CDC">
      <w:pPr>
        <w:pStyle w:val="NumberedList"/>
      </w:pPr>
      <w:r>
        <w:t>The 2015 CHPSC and ISORA P2P</w:t>
      </w:r>
      <w:r w:rsidR="006E7863" w:rsidRPr="00015948">
        <w:t xml:space="preserve"> </w:t>
      </w:r>
      <w:r w:rsidR="00076A10" w:rsidRPr="00015948">
        <w:t xml:space="preserve">will provide racing for </w:t>
      </w:r>
      <w:r w:rsidR="00015948" w:rsidRPr="00015948">
        <w:t xml:space="preserve">the following classes of </w:t>
      </w:r>
      <w:r w:rsidR="00076A10" w:rsidRPr="00015948">
        <w:t>yachts</w:t>
      </w:r>
      <w:r w:rsidR="00015948" w:rsidRPr="00015948">
        <w:t xml:space="preserve"> and the </w:t>
      </w:r>
      <w:r w:rsidR="00076A10" w:rsidRPr="00015948">
        <w:t xml:space="preserve">Class divisions will </w:t>
      </w:r>
      <w:r w:rsidR="00A212CF" w:rsidRPr="00015948">
        <w:t xml:space="preserve">be as </w:t>
      </w:r>
      <w:r w:rsidR="00660EC2" w:rsidRPr="00015948">
        <w:t>follows: -</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1"/>
        <w:gridCol w:w="4701"/>
        <w:gridCol w:w="3289"/>
      </w:tblGrid>
      <w:tr w:rsidR="008241BB" w:rsidRPr="00BE5E4F" w14:paraId="542CD40A" w14:textId="77777777" w:rsidTr="00B1703D">
        <w:tc>
          <w:tcPr>
            <w:tcW w:w="791" w:type="dxa"/>
            <w:shd w:val="clear" w:color="auto" w:fill="D9D9D9"/>
          </w:tcPr>
          <w:p w14:paraId="542CD407" w14:textId="77777777" w:rsidR="008241BB" w:rsidRPr="00BE5E4F" w:rsidRDefault="008241BB" w:rsidP="00BE5E4F">
            <w:pPr>
              <w:spacing w:before="100" w:beforeAutospacing="1" w:after="100" w:afterAutospacing="1"/>
              <w:rPr>
                <w:rFonts w:ascii="Tahoma" w:hAnsi="Tahoma" w:cs="Tahoma"/>
                <w:b/>
                <w:sz w:val="20"/>
                <w:szCs w:val="20"/>
              </w:rPr>
            </w:pPr>
            <w:r w:rsidRPr="00BE5E4F">
              <w:rPr>
                <w:rFonts w:ascii="Tahoma" w:hAnsi="Tahoma" w:cs="Tahoma"/>
                <w:b/>
                <w:sz w:val="20"/>
                <w:szCs w:val="20"/>
              </w:rPr>
              <w:t>Class</w:t>
            </w:r>
          </w:p>
        </w:tc>
        <w:tc>
          <w:tcPr>
            <w:tcW w:w="5075" w:type="dxa"/>
            <w:shd w:val="clear" w:color="auto" w:fill="D9D9D9"/>
          </w:tcPr>
          <w:p w14:paraId="542CD408" w14:textId="77777777" w:rsidR="008241BB" w:rsidRPr="00BE5E4F" w:rsidRDefault="008241BB" w:rsidP="00BE5E4F">
            <w:pPr>
              <w:spacing w:before="100" w:beforeAutospacing="1" w:after="100" w:afterAutospacing="1"/>
              <w:rPr>
                <w:rFonts w:ascii="Tahoma" w:hAnsi="Tahoma" w:cs="Tahoma"/>
                <w:b/>
                <w:sz w:val="20"/>
                <w:szCs w:val="20"/>
              </w:rPr>
            </w:pPr>
            <w:r w:rsidRPr="00BE5E4F">
              <w:rPr>
                <w:rFonts w:ascii="Tahoma" w:hAnsi="Tahoma" w:cs="Tahoma"/>
                <w:b/>
                <w:sz w:val="20"/>
                <w:szCs w:val="20"/>
              </w:rPr>
              <w:t>Flag</w:t>
            </w:r>
          </w:p>
        </w:tc>
        <w:tc>
          <w:tcPr>
            <w:tcW w:w="3544" w:type="dxa"/>
            <w:shd w:val="clear" w:color="auto" w:fill="D9D9D9"/>
          </w:tcPr>
          <w:p w14:paraId="542CD409" w14:textId="77777777" w:rsidR="008241BB" w:rsidRPr="00BE5E4F" w:rsidRDefault="008241BB" w:rsidP="00B1703D">
            <w:pPr>
              <w:rPr>
                <w:rFonts w:ascii="Tahoma" w:hAnsi="Tahoma" w:cs="Tahoma"/>
                <w:b/>
                <w:sz w:val="20"/>
                <w:szCs w:val="20"/>
              </w:rPr>
            </w:pPr>
            <w:r w:rsidRPr="00BE5E4F">
              <w:rPr>
                <w:rFonts w:ascii="Tahoma" w:hAnsi="Tahoma" w:cs="Tahoma"/>
                <w:b/>
                <w:sz w:val="20"/>
                <w:szCs w:val="20"/>
              </w:rPr>
              <w:t xml:space="preserve">IRC </w:t>
            </w:r>
            <w:r w:rsidR="00BA7774">
              <w:rPr>
                <w:rFonts w:ascii="Tahoma" w:hAnsi="Tahoma" w:cs="Tahoma"/>
                <w:b/>
                <w:sz w:val="20"/>
                <w:szCs w:val="20"/>
              </w:rPr>
              <w:t xml:space="preserve">– </w:t>
            </w:r>
            <w:r w:rsidR="00B1703D">
              <w:rPr>
                <w:rFonts w:ascii="Tahoma" w:hAnsi="Tahoma" w:cs="Tahoma"/>
                <w:b/>
                <w:sz w:val="20"/>
                <w:szCs w:val="20"/>
              </w:rPr>
              <w:t>NHC Club</w:t>
            </w:r>
          </w:p>
        </w:tc>
      </w:tr>
      <w:tr w:rsidR="004E36F7" w:rsidRPr="00BE5E4F" w14:paraId="542CD40E" w14:textId="77777777" w:rsidTr="00B1703D">
        <w:tc>
          <w:tcPr>
            <w:tcW w:w="791" w:type="dxa"/>
          </w:tcPr>
          <w:p w14:paraId="542CD40B" w14:textId="77777777" w:rsidR="004E36F7" w:rsidRDefault="004E36F7">
            <w:pPr>
              <w:spacing w:before="100" w:beforeAutospacing="1" w:after="100" w:afterAutospacing="1"/>
              <w:rPr>
                <w:rFonts w:ascii="Tahoma" w:hAnsi="Tahoma" w:cs="Tahoma"/>
                <w:b/>
                <w:sz w:val="20"/>
                <w:szCs w:val="20"/>
              </w:rPr>
            </w:pPr>
            <w:r>
              <w:rPr>
                <w:rFonts w:ascii="Tahoma" w:hAnsi="Tahoma" w:cs="Tahoma"/>
                <w:b/>
                <w:sz w:val="20"/>
                <w:szCs w:val="20"/>
              </w:rPr>
              <w:t>One</w:t>
            </w:r>
          </w:p>
        </w:tc>
        <w:tc>
          <w:tcPr>
            <w:tcW w:w="5075" w:type="dxa"/>
          </w:tcPr>
          <w:p w14:paraId="542CD40C" w14:textId="77777777" w:rsidR="004E36F7" w:rsidRDefault="004E36F7">
            <w:pPr>
              <w:spacing w:before="100" w:beforeAutospacing="1" w:after="100" w:afterAutospacing="1"/>
              <w:rPr>
                <w:rFonts w:ascii="Tahoma" w:hAnsi="Tahoma" w:cs="Tahoma"/>
                <w:sz w:val="20"/>
                <w:szCs w:val="20"/>
              </w:rPr>
            </w:pPr>
            <w:r>
              <w:rPr>
                <w:rFonts w:ascii="Tahoma" w:hAnsi="Tahoma" w:cs="Tahoma"/>
                <w:sz w:val="20"/>
                <w:szCs w:val="20"/>
              </w:rPr>
              <w:t xml:space="preserve">numeral pennant 1 </w:t>
            </w:r>
            <w:r w:rsidRPr="00B1703D">
              <w:rPr>
                <w:rFonts w:ascii="Tahoma" w:hAnsi="Tahoma" w:cs="Tahoma"/>
                <w:sz w:val="18"/>
                <w:szCs w:val="18"/>
              </w:rPr>
              <w:t>(White with Red spot)</w:t>
            </w:r>
          </w:p>
        </w:tc>
        <w:tc>
          <w:tcPr>
            <w:tcW w:w="3544" w:type="dxa"/>
          </w:tcPr>
          <w:p w14:paraId="542CD40D" w14:textId="77777777" w:rsidR="004E36F7" w:rsidRDefault="004E36F7">
            <w:pPr>
              <w:spacing w:before="100" w:beforeAutospacing="1" w:after="100" w:afterAutospacing="1"/>
              <w:rPr>
                <w:rFonts w:ascii="Tahoma" w:hAnsi="Tahoma" w:cs="Tahoma"/>
                <w:sz w:val="20"/>
                <w:szCs w:val="20"/>
              </w:rPr>
            </w:pPr>
            <w:r>
              <w:rPr>
                <w:rFonts w:ascii="Tahoma" w:hAnsi="Tahoma" w:cs="Tahoma"/>
                <w:sz w:val="20"/>
                <w:szCs w:val="20"/>
              </w:rPr>
              <w:t>All IRC</w:t>
            </w:r>
            <w:r w:rsidR="00B1703D">
              <w:rPr>
                <w:rFonts w:ascii="Tahoma" w:hAnsi="Tahoma" w:cs="Tahoma"/>
                <w:sz w:val="20"/>
                <w:szCs w:val="20"/>
              </w:rPr>
              <w:t xml:space="preserve"> &amp; NHC</w:t>
            </w:r>
          </w:p>
        </w:tc>
      </w:tr>
      <w:tr w:rsidR="004E36F7" w:rsidRPr="00BE5E4F" w14:paraId="542CD412" w14:textId="77777777" w:rsidTr="00B1703D">
        <w:tc>
          <w:tcPr>
            <w:tcW w:w="791" w:type="dxa"/>
          </w:tcPr>
          <w:p w14:paraId="542CD40F" w14:textId="77777777" w:rsidR="004E36F7" w:rsidRDefault="004E36F7">
            <w:pPr>
              <w:spacing w:before="100" w:beforeAutospacing="1" w:after="100" w:afterAutospacing="1"/>
              <w:rPr>
                <w:rFonts w:ascii="Tahoma" w:hAnsi="Tahoma" w:cs="Tahoma"/>
                <w:b/>
                <w:sz w:val="20"/>
                <w:szCs w:val="20"/>
              </w:rPr>
            </w:pPr>
          </w:p>
        </w:tc>
        <w:tc>
          <w:tcPr>
            <w:tcW w:w="5075" w:type="dxa"/>
          </w:tcPr>
          <w:p w14:paraId="542CD410" w14:textId="77777777" w:rsidR="004E36F7" w:rsidRDefault="004E36F7">
            <w:pPr>
              <w:spacing w:before="100" w:beforeAutospacing="1" w:after="100" w:afterAutospacing="1"/>
              <w:rPr>
                <w:rFonts w:ascii="Tahoma" w:hAnsi="Tahoma" w:cs="Tahoma"/>
                <w:sz w:val="20"/>
                <w:szCs w:val="20"/>
              </w:rPr>
            </w:pPr>
          </w:p>
        </w:tc>
        <w:tc>
          <w:tcPr>
            <w:tcW w:w="3544" w:type="dxa"/>
          </w:tcPr>
          <w:p w14:paraId="542CD411" w14:textId="77777777" w:rsidR="004E36F7" w:rsidRDefault="004E36F7">
            <w:pPr>
              <w:spacing w:before="100" w:beforeAutospacing="1" w:after="100" w:afterAutospacing="1"/>
              <w:rPr>
                <w:rFonts w:ascii="Tahoma" w:hAnsi="Tahoma" w:cs="Tahoma"/>
                <w:sz w:val="20"/>
                <w:szCs w:val="20"/>
              </w:rPr>
            </w:pPr>
          </w:p>
        </w:tc>
      </w:tr>
      <w:tr w:rsidR="004E36F7" w:rsidRPr="00BE5E4F" w14:paraId="542CD416" w14:textId="77777777" w:rsidTr="00B1703D">
        <w:tc>
          <w:tcPr>
            <w:tcW w:w="791" w:type="dxa"/>
          </w:tcPr>
          <w:p w14:paraId="542CD413" w14:textId="77777777" w:rsidR="004E36F7" w:rsidRDefault="004E36F7">
            <w:pPr>
              <w:spacing w:before="100" w:beforeAutospacing="1" w:after="100" w:afterAutospacing="1"/>
              <w:rPr>
                <w:rFonts w:ascii="Tahoma" w:hAnsi="Tahoma" w:cs="Tahoma"/>
                <w:b/>
                <w:sz w:val="20"/>
                <w:szCs w:val="20"/>
              </w:rPr>
            </w:pPr>
            <w:r>
              <w:rPr>
                <w:rFonts w:ascii="Tahoma" w:hAnsi="Tahoma" w:cs="Tahoma"/>
                <w:b/>
                <w:sz w:val="20"/>
                <w:szCs w:val="20"/>
              </w:rPr>
              <w:t>Three</w:t>
            </w:r>
          </w:p>
        </w:tc>
        <w:tc>
          <w:tcPr>
            <w:tcW w:w="5075" w:type="dxa"/>
          </w:tcPr>
          <w:p w14:paraId="542CD414" w14:textId="77777777" w:rsidR="004E36F7" w:rsidRDefault="004E36F7">
            <w:pPr>
              <w:spacing w:before="100" w:beforeAutospacing="1" w:after="100" w:afterAutospacing="1"/>
              <w:rPr>
                <w:rFonts w:ascii="Tahoma" w:hAnsi="Tahoma" w:cs="Tahoma"/>
                <w:sz w:val="20"/>
                <w:szCs w:val="20"/>
              </w:rPr>
            </w:pPr>
            <w:r>
              <w:rPr>
                <w:rFonts w:ascii="Tahoma" w:hAnsi="Tahoma" w:cs="Tahoma"/>
                <w:sz w:val="20"/>
                <w:szCs w:val="20"/>
              </w:rPr>
              <w:t xml:space="preserve">numeral pennant 3 </w:t>
            </w:r>
            <w:r w:rsidRPr="00B1703D">
              <w:rPr>
                <w:rFonts w:ascii="Tahoma" w:hAnsi="Tahoma" w:cs="Tahoma"/>
                <w:sz w:val="18"/>
                <w:szCs w:val="18"/>
              </w:rPr>
              <w:t>(Red, White and Blue vertical stripes)</w:t>
            </w:r>
          </w:p>
        </w:tc>
        <w:tc>
          <w:tcPr>
            <w:tcW w:w="3544" w:type="dxa"/>
          </w:tcPr>
          <w:p w14:paraId="542CD415" w14:textId="293332C8" w:rsidR="004E36F7" w:rsidRDefault="004E36F7" w:rsidP="00660EC2">
            <w:pPr>
              <w:spacing w:before="100" w:beforeAutospacing="1" w:after="100" w:afterAutospacing="1"/>
              <w:rPr>
                <w:rFonts w:ascii="Tahoma" w:hAnsi="Tahoma" w:cs="Tahoma"/>
                <w:sz w:val="20"/>
                <w:szCs w:val="20"/>
              </w:rPr>
            </w:pPr>
            <w:r>
              <w:rPr>
                <w:rFonts w:ascii="Tahoma" w:hAnsi="Tahoma" w:cs="Tahoma"/>
                <w:sz w:val="20"/>
                <w:szCs w:val="20"/>
              </w:rPr>
              <w:t>All IRC</w:t>
            </w:r>
            <w:r w:rsidR="00B1703D">
              <w:rPr>
                <w:rFonts w:ascii="Tahoma" w:hAnsi="Tahoma" w:cs="Tahoma"/>
                <w:sz w:val="20"/>
                <w:szCs w:val="20"/>
              </w:rPr>
              <w:t xml:space="preserve"> &amp; NHC Club White Sail </w:t>
            </w:r>
            <w:r>
              <w:rPr>
                <w:rFonts w:ascii="Tahoma" w:hAnsi="Tahoma" w:cs="Tahoma"/>
                <w:sz w:val="20"/>
                <w:szCs w:val="20"/>
              </w:rPr>
              <w:t>Class</w:t>
            </w:r>
          </w:p>
        </w:tc>
      </w:tr>
    </w:tbl>
    <w:p w14:paraId="542CD417" w14:textId="77777777" w:rsidR="00A212CF" w:rsidRPr="00EE746A" w:rsidRDefault="00A212CF" w:rsidP="00453CDC">
      <w:pPr>
        <w:pStyle w:val="NumberedList"/>
      </w:pPr>
      <w:r w:rsidRPr="00EE746A">
        <w:t>These ranges may be changed at the discretion of the sailing committee</w:t>
      </w:r>
    </w:p>
    <w:p w14:paraId="542CD418" w14:textId="77777777" w:rsidR="008241BB" w:rsidRPr="00EE746A" w:rsidRDefault="008241BB" w:rsidP="00453CDC">
      <w:pPr>
        <w:pStyle w:val="NumberedList"/>
      </w:pPr>
      <w:r w:rsidRPr="00EE746A">
        <w:t xml:space="preserve">Class Flags will be flown from the backstay </w:t>
      </w:r>
      <w:r w:rsidR="002E099B" w:rsidRPr="00EE746A">
        <w:t>of each competing yacht.</w:t>
      </w:r>
    </w:p>
    <w:p w14:paraId="542CD419" w14:textId="77777777" w:rsidR="00015948" w:rsidRPr="00015948" w:rsidRDefault="00076A10" w:rsidP="00453CDC">
      <w:pPr>
        <w:pStyle w:val="NumberedList"/>
      </w:pPr>
      <w:r w:rsidRPr="00015948">
        <w:t>Yachts shall belong to or be chartered to and be under the control of a member of a yacht club affiliated to the RYA or other equivalent national authority.</w:t>
      </w:r>
    </w:p>
    <w:p w14:paraId="542CD41A" w14:textId="77777777" w:rsidR="00BA7774" w:rsidRDefault="00015948" w:rsidP="00453CDC">
      <w:pPr>
        <w:pStyle w:val="NumberedList"/>
      </w:pPr>
      <w:r w:rsidRPr="00015948">
        <w:t xml:space="preserve">Entries shall be made on the Official Entry Form </w:t>
      </w:r>
      <w:r>
        <w:t xml:space="preserve">which is </w:t>
      </w:r>
      <w:r w:rsidRPr="00015948">
        <w:t>attached to this Notice of Race</w:t>
      </w:r>
      <w:r w:rsidR="00A41ED2">
        <w:t xml:space="preserve"> and this should be posted in the official race entry box located next to the official Notice Board in the entrance hallway of </w:t>
      </w:r>
      <w:r w:rsidR="00F40F53">
        <w:t>CH</w:t>
      </w:r>
      <w:r w:rsidR="00A41ED2">
        <w:t>PSC</w:t>
      </w:r>
      <w:r>
        <w:t xml:space="preserve">. </w:t>
      </w:r>
    </w:p>
    <w:p w14:paraId="542CD41B" w14:textId="77777777" w:rsidR="00456F01" w:rsidRDefault="00A41ED2" w:rsidP="00453CDC">
      <w:pPr>
        <w:pStyle w:val="NumberedList"/>
      </w:pPr>
      <w:r>
        <w:t xml:space="preserve">The entry form must be accompanied with </w:t>
      </w:r>
      <w:r w:rsidRPr="00015948">
        <w:t xml:space="preserve">the appropriate entry fee </w:t>
      </w:r>
      <w:r>
        <w:t xml:space="preserve">and for </w:t>
      </w:r>
      <w:r w:rsidR="00015948" w:rsidRPr="00015948">
        <w:t xml:space="preserve">IRC </w:t>
      </w:r>
      <w:r w:rsidR="00015948">
        <w:t>e</w:t>
      </w:r>
      <w:r w:rsidR="00015948" w:rsidRPr="00015948">
        <w:t xml:space="preserve">ntries </w:t>
      </w:r>
      <w:r>
        <w:t>a copy of a valid IRC Certificate</w:t>
      </w:r>
      <w:r w:rsidRPr="00015948">
        <w:t>.</w:t>
      </w:r>
      <w:r>
        <w:t xml:space="preserve"> </w:t>
      </w:r>
    </w:p>
    <w:p w14:paraId="542CD41C" w14:textId="77777777" w:rsidR="002C5D69" w:rsidRPr="00015948" w:rsidRDefault="00A41ED2" w:rsidP="00453CDC">
      <w:pPr>
        <w:pStyle w:val="NumberedList"/>
      </w:pPr>
      <w:r>
        <w:t>Entries will, in exceptional circumstances, be accepted</w:t>
      </w:r>
      <w:r w:rsidR="00BA7774">
        <w:t>,</w:t>
      </w:r>
      <w:r>
        <w:t xml:space="preserve"> at the Race Officers discretion</w:t>
      </w:r>
      <w:r w:rsidR="00BA7774">
        <w:t>,</w:t>
      </w:r>
      <w:r>
        <w:t xml:space="preserve"> by VHF for yachts arriving from other clubs.</w:t>
      </w:r>
    </w:p>
    <w:p w14:paraId="542CD41D" w14:textId="77777777" w:rsidR="00076A10" w:rsidRDefault="00076A10" w:rsidP="00453CDC">
      <w:pPr>
        <w:pStyle w:val="NumberedList"/>
      </w:pPr>
      <w:r w:rsidRPr="00EE746A">
        <w:t>The Race Committee reserves the right to refuse any entry and/or to ask any boats to complete further undertaking or declarations before accepting their entry.</w:t>
      </w:r>
    </w:p>
    <w:p w14:paraId="057A4551" w14:textId="6CB39EF9" w:rsidR="009E45E6" w:rsidRPr="00EE746A" w:rsidRDefault="009E45E6" w:rsidP="004C7A36">
      <w:pPr>
        <w:pStyle w:val="NumberedList"/>
      </w:pPr>
      <w:r w:rsidRPr="00EE746A">
        <w:t xml:space="preserve">Registration can be done at the </w:t>
      </w:r>
      <w:r w:rsidR="00F40F53">
        <w:t>CH</w:t>
      </w:r>
      <w:r w:rsidRPr="00EE746A">
        <w:t xml:space="preserve">PSC </w:t>
      </w:r>
      <w:r w:rsidR="00F40F53">
        <w:t>club room</w:t>
      </w:r>
      <w:r w:rsidRPr="00EE746A">
        <w:t xml:space="preserve">. Race packs are available for printing from the </w:t>
      </w:r>
      <w:r w:rsidR="00F40F53">
        <w:t>CH</w:t>
      </w:r>
      <w:r w:rsidRPr="00EE746A">
        <w:t xml:space="preserve">PSC web page. </w:t>
      </w:r>
      <w:r w:rsidR="00E12778">
        <w:br w:type="page"/>
      </w:r>
    </w:p>
    <w:p w14:paraId="542CD420" w14:textId="77777777" w:rsidR="009E45E6" w:rsidRPr="00EE746A" w:rsidRDefault="009E45E6" w:rsidP="00453CDC">
      <w:pPr>
        <w:pStyle w:val="ParaHeading"/>
      </w:pPr>
      <w:r w:rsidRPr="00EE746A">
        <w:lastRenderedPageBreak/>
        <w:t>Measurement</w:t>
      </w:r>
    </w:p>
    <w:p w14:paraId="542CD421" w14:textId="77777777" w:rsidR="009E45E6" w:rsidRPr="00EE746A" w:rsidRDefault="0059320A" w:rsidP="00453CDC">
      <w:pPr>
        <w:pStyle w:val="NumberedList"/>
      </w:pPr>
      <w:r>
        <w:t>For IRC competitors a v</w:t>
      </w:r>
      <w:r w:rsidR="009E45E6" w:rsidRPr="00EE746A">
        <w:t>alid and current IRC rating certificates must be presented with the race entry form.</w:t>
      </w:r>
    </w:p>
    <w:p w14:paraId="1279082D" w14:textId="039D7BF0" w:rsidR="00254858" w:rsidRDefault="00F40F53" w:rsidP="00E12778">
      <w:pPr>
        <w:pStyle w:val="NumberedList"/>
      </w:pPr>
      <w:r>
        <w:t xml:space="preserve">The race </w:t>
      </w:r>
      <w:r w:rsidR="00472511">
        <w:t xml:space="preserve">series </w:t>
      </w:r>
      <w:r w:rsidR="00D51155">
        <w:t xml:space="preserve">will </w:t>
      </w:r>
      <w:r>
        <w:t>be</w:t>
      </w:r>
      <w:r w:rsidR="00472511">
        <w:t xml:space="preserve"> dual </w:t>
      </w:r>
      <w:r>
        <w:t xml:space="preserve">scored using </w:t>
      </w:r>
      <w:r w:rsidR="00472511">
        <w:t xml:space="preserve">the IRC and </w:t>
      </w:r>
      <w:r w:rsidR="00D51155">
        <w:t xml:space="preserve">NHC </w:t>
      </w:r>
      <w:r w:rsidR="00D51155" w:rsidRPr="00D51155">
        <w:t>Handicapping by RYA Natio</w:t>
      </w:r>
      <w:r w:rsidR="006807DA">
        <w:t>nal Handicap for Cruisers (NHC)</w:t>
      </w:r>
      <w:r w:rsidR="00BB7227">
        <w:t xml:space="preserve">. This is to encourage boats that </w:t>
      </w:r>
      <w:r w:rsidR="009E45E6" w:rsidRPr="00456F01">
        <w:t xml:space="preserve">do not hold a valid IRC certificate </w:t>
      </w:r>
      <w:r w:rsidR="00BB7227">
        <w:t>to race.</w:t>
      </w:r>
    </w:p>
    <w:p w14:paraId="542CD423" w14:textId="6FBFBF8E" w:rsidR="008D1CE1" w:rsidRDefault="008D1CE1" w:rsidP="00E12778">
      <w:pPr>
        <w:pStyle w:val="ParaHeading"/>
      </w:pPr>
      <w:r>
        <w:t>Compliance with Class Rules; Certificates</w:t>
      </w:r>
    </w:p>
    <w:p w14:paraId="542CD424" w14:textId="24E5054D" w:rsidR="008D1CE1" w:rsidRDefault="008D1CE1" w:rsidP="00254858">
      <w:pPr>
        <w:pStyle w:val="NumberedList"/>
      </w:pPr>
      <w:r w:rsidRPr="00EE746A">
        <w:t xml:space="preserve">The Race Committee </w:t>
      </w:r>
      <w:r>
        <w:t xml:space="preserve">may </w:t>
      </w:r>
      <w:r w:rsidRPr="00EE746A">
        <w:t xml:space="preserve">inspect </w:t>
      </w:r>
      <w:r>
        <w:t xml:space="preserve">or measure </w:t>
      </w:r>
      <w:r w:rsidRPr="00EE746A">
        <w:t xml:space="preserve">any </w:t>
      </w:r>
      <w:r>
        <w:t xml:space="preserve">boat or personal equipment, at any time. </w:t>
      </w:r>
    </w:p>
    <w:p w14:paraId="542CD426" w14:textId="77777777" w:rsidR="00AA6FF5" w:rsidRPr="00EE746A" w:rsidRDefault="00AA6FF5" w:rsidP="00600A36">
      <w:pPr>
        <w:pStyle w:val="ParaHeading"/>
        <w:spacing w:after="120"/>
      </w:pPr>
      <w:r w:rsidRPr="00EE746A">
        <w:t>Changes in Sailing Instructions</w:t>
      </w:r>
    </w:p>
    <w:p w14:paraId="542CD427" w14:textId="77777777" w:rsidR="004B0A14" w:rsidRDefault="00AA6FF5" w:rsidP="00600A36">
      <w:pPr>
        <w:pStyle w:val="NumberedList"/>
        <w:spacing w:after="120" w:afterAutospacing="0"/>
      </w:pPr>
      <w:r w:rsidRPr="005D6307">
        <w:t xml:space="preserve">Any change to Sailing Instructions will be posted by 08.30hrs on the day it will take effect and may be repeated on </w:t>
      </w:r>
      <w:r w:rsidR="00C7400E" w:rsidRPr="005D6307">
        <w:t xml:space="preserve">the </w:t>
      </w:r>
      <w:r w:rsidR="00AD72B7">
        <w:t xml:space="preserve">Clwb Hwylio </w:t>
      </w:r>
      <w:r w:rsidRPr="005D6307">
        <w:t xml:space="preserve">Pwllheli </w:t>
      </w:r>
      <w:r w:rsidR="00C7400E" w:rsidRPr="005D6307">
        <w:t>Sailing Club Web Page.</w:t>
      </w:r>
    </w:p>
    <w:p w14:paraId="542CD428" w14:textId="77777777" w:rsidR="00871ED8" w:rsidRDefault="00076A10" w:rsidP="00600A36">
      <w:pPr>
        <w:pStyle w:val="ParaHeading"/>
        <w:spacing w:after="120"/>
      </w:pPr>
      <w:r w:rsidRPr="00EE746A">
        <w:t>Schedule of Races.</w:t>
      </w:r>
      <w:r w:rsidR="00AD72B7" w:rsidRPr="00AD72B7">
        <w:rPr>
          <w:bCs/>
          <w:noProof/>
          <w:color w:val="76923C" w:themeColor="accent3" w:themeShade="BF"/>
        </w:rPr>
        <w:t xml:space="preserve"> </w:t>
      </w:r>
    </w:p>
    <w:p w14:paraId="542CD429" w14:textId="77777777" w:rsidR="00A43518" w:rsidRPr="00871ED8" w:rsidRDefault="00076A10" w:rsidP="00600A36">
      <w:pPr>
        <w:pStyle w:val="NumberedList"/>
        <w:spacing w:after="120" w:afterAutospacing="0"/>
      </w:pPr>
      <w:r w:rsidRPr="00871ED8">
        <w:t>The</w:t>
      </w:r>
      <w:r w:rsidR="002A22AE" w:rsidRPr="00871ED8">
        <w:t xml:space="preserve"> race </w:t>
      </w:r>
      <w:r w:rsidR="00A43518" w:rsidRPr="00871ED8">
        <w:t xml:space="preserve">schedule </w:t>
      </w:r>
      <w:r w:rsidRPr="00871ED8">
        <w:t xml:space="preserve">will be </w:t>
      </w:r>
      <w:r w:rsidR="00274273" w:rsidRPr="00871ED8">
        <w:t>as</w:t>
      </w:r>
      <w:r w:rsidR="004E36F7">
        <w:t xml:space="preserve"> shown on the front page of this Notice of Race. </w:t>
      </w:r>
      <w:r w:rsidR="004E36F7" w:rsidRPr="004B0580">
        <w:t>The Race Officer will decide if there is to be one start for all classes or separate starts for each class or a group of classes. This will</w:t>
      </w:r>
      <w:r w:rsidR="00BB7227">
        <w:t xml:space="preserve"> be announced by VHF </w:t>
      </w:r>
      <w:r w:rsidR="004D733D">
        <w:t xml:space="preserve">(Channel 17) </w:t>
      </w:r>
      <w:r w:rsidR="00BB7227">
        <w:t>and flags.</w:t>
      </w:r>
    </w:p>
    <w:p w14:paraId="542CD42A" w14:textId="05868C68" w:rsidR="008B335D" w:rsidRDefault="00076A10" w:rsidP="00600A36">
      <w:pPr>
        <w:pStyle w:val="NumberedList"/>
        <w:spacing w:after="120" w:afterAutospacing="0"/>
      </w:pPr>
      <w:r w:rsidRPr="00EE746A">
        <w:t xml:space="preserve">The type of racing </w:t>
      </w:r>
      <w:r w:rsidR="003466F2">
        <w:t xml:space="preserve">will be </w:t>
      </w:r>
      <w:r w:rsidR="006E7863">
        <w:t xml:space="preserve">a long bay race and the course will be announced by the Race Officer and will be </w:t>
      </w:r>
      <w:r w:rsidR="005D6307">
        <w:t>bas</w:t>
      </w:r>
      <w:r w:rsidR="00F4235E">
        <w:t xml:space="preserve">ed on </w:t>
      </w:r>
      <w:r w:rsidR="006E7863">
        <w:t xml:space="preserve">the </w:t>
      </w:r>
      <w:r w:rsidR="005D6307">
        <w:t xml:space="preserve">schedule of marks provided in the </w:t>
      </w:r>
      <w:r w:rsidR="004B24D9">
        <w:t>CHPSC</w:t>
      </w:r>
      <w:r w:rsidR="005D6307">
        <w:t xml:space="preserve"> </w:t>
      </w:r>
      <w:r w:rsidR="006807DA">
        <w:t>201</w:t>
      </w:r>
      <w:r w:rsidR="00660EC2">
        <w:t>6</w:t>
      </w:r>
      <w:r w:rsidR="005D6307">
        <w:t xml:space="preserve"> Race Pack available on the </w:t>
      </w:r>
      <w:r w:rsidR="00BB7227">
        <w:t>CH</w:t>
      </w:r>
      <w:r w:rsidR="005D6307">
        <w:t>PSC web page.</w:t>
      </w:r>
    </w:p>
    <w:p w14:paraId="3E8034E4" w14:textId="02A136EB" w:rsidR="006A5BDA" w:rsidRDefault="006A5BDA" w:rsidP="006A5BDA">
      <w:pPr>
        <w:pStyle w:val="ParaHeading"/>
      </w:pPr>
      <w:r>
        <w:t>Time of Start</w:t>
      </w:r>
    </w:p>
    <w:p w14:paraId="1488B8CB" w14:textId="1AEA206F" w:rsidR="006A5BDA" w:rsidRPr="006A5BDA" w:rsidRDefault="006A5BDA" w:rsidP="006A5BDA">
      <w:pPr>
        <w:pStyle w:val="ParaHeading2"/>
        <w:rPr>
          <w:rStyle w:val="Emphasis"/>
        </w:rPr>
      </w:pPr>
      <w:proofErr w:type="gramStart"/>
      <w:r w:rsidRPr="006A5BDA">
        <w:rPr>
          <w:rStyle w:val="Emphasis"/>
        </w:rPr>
        <w:t>11</w:t>
      </w:r>
      <w:r w:rsidR="00660EC2">
        <w:rPr>
          <w:rStyle w:val="Emphasis"/>
        </w:rPr>
        <w:t>55</w:t>
      </w:r>
      <w:r w:rsidRPr="006A5BDA">
        <w:rPr>
          <w:rStyle w:val="Emphasis"/>
        </w:rPr>
        <w:t xml:space="preserve">  </w:t>
      </w:r>
      <w:r w:rsidRPr="006A5BDA">
        <w:rPr>
          <w:rStyle w:val="Emphasis"/>
        </w:rPr>
        <w:tab/>
      </w:r>
      <w:proofErr w:type="gramEnd"/>
      <w:r w:rsidRPr="006A5BDA">
        <w:rPr>
          <w:rStyle w:val="Emphasis"/>
        </w:rPr>
        <w:t>Warning signal - Class flags (Numerals 1 &amp; 2) hoisted</w:t>
      </w:r>
    </w:p>
    <w:p w14:paraId="5C2604EF" w14:textId="4E97C28C" w:rsidR="006A5BDA" w:rsidRPr="006A5BDA" w:rsidRDefault="006A5BDA" w:rsidP="006A5BDA">
      <w:pPr>
        <w:pStyle w:val="ParaHeading2"/>
        <w:rPr>
          <w:rStyle w:val="Emphasis"/>
        </w:rPr>
      </w:pPr>
      <w:proofErr w:type="gramStart"/>
      <w:r>
        <w:rPr>
          <w:rStyle w:val="Emphasis"/>
        </w:rPr>
        <w:t>11</w:t>
      </w:r>
      <w:r w:rsidR="00660EC2">
        <w:rPr>
          <w:rStyle w:val="Emphasis"/>
        </w:rPr>
        <w:t>56</w:t>
      </w:r>
      <w:r w:rsidRPr="006A5BDA">
        <w:rPr>
          <w:rStyle w:val="Emphasis"/>
        </w:rPr>
        <w:t xml:space="preserve">  </w:t>
      </w:r>
      <w:r w:rsidRPr="006A5BDA">
        <w:rPr>
          <w:rStyle w:val="Emphasis"/>
        </w:rPr>
        <w:tab/>
      </w:r>
      <w:proofErr w:type="gramEnd"/>
      <w:r w:rsidRPr="006A5BDA">
        <w:rPr>
          <w:rStyle w:val="Emphasis"/>
        </w:rPr>
        <w:t>Preparatory Signal - Blue Peter hoisted</w:t>
      </w:r>
    </w:p>
    <w:p w14:paraId="39981FB7" w14:textId="2DDE078E" w:rsidR="006A5BDA" w:rsidRPr="006A5BDA" w:rsidRDefault="006A5BDA" w:rsidP="006A5BDA">
      <w:pPr>
        <w:pStyle w:val="ParaHeading2"/>
        <w:rPr>
          <w:rStyle w:val="Emphasis"/>
        </w:rPr>
      </w:pPr>
      <w:r>
        <w:rPr>
          <w:rStyle w:val="Emphasis"/>
        </w:rPr>
        <w:t>11</w:t>
      </w:r>
      <w:r w:rsidR="00660EC2">
        <w:rPr>
          <w:rStyle w:val="Emphasis"/>
        </w:rPr>
        <w:t>59</w:t>
      </w:r>
      <w:r w:rsidRPr="006A5BDA">
        <w:rPr>
          <w:rStyle w:val="Emphasis"/>
        </w:rPr>
        <w:tab/>
        <w:t>Blue Peter down</w:t>
      </w:r>
    </w:p>
    <w:p w14:paraId="1C056F9F" w14:textId="4BC233A4" w:rsidR="006A5BDA" w:rsidRDefault="00660EC2" w:rsidP="006A5BDA">
      <w:pPr>
        <w:pStyle w:val="ParaHeading2"/>
        <w:rPr>
          <w:rStyle w:val="Emphasis"/>
        </w:rPr>
      </w:pPr>
      <w:proofErr w:type="gramStart"/>
      <w:r>
        <w:rPr>
          <w:rStyle w:val="Emphasis"/>
        </w:rPr>
        <w:t>1200</w:t>
      </w:r>
      <w:r w:rsidR="006A5BDA" w:rsidRPr="006A5BDA">
        <w:rPr>
          <w:rStyle w:val="Emphasis"/>
        </w:rPr>
        <w:t xml:space="preserve">  </w:t>
      </w:r>
      <w:r w:rsidR="006A5BDA" w:rsidRPr="006A5BDA">
        <w:rPr>
          <w:rStyle w:val="Emphasis"/>
        </w:rPr>
        <w:tab/>
      </w:r>
      <w:proofErr w:type="gramEnd"/>
      <w:r w:rsidR="006A5BDA" w:rsidRPr="006A5BDA">
        <w:rPr>
          <w:rStyle w:val="Emphasis"/>
        </w:rPr>
        <w:t>Start – Class flags down</w:t>
      </w:r>
    </w:p>
    <w:p w14:paraId="5E68A058" w14:textId="77777777" w:rsidR="006A5BDA" w:rsidRDefault="006A5BDA" w:rsidP="006A5BDA">
      <w:pPr>
        <w:pStyle w:val="ParaHeading2"/>
        <w:rPr>
          <w:rStyle w:val="Emphasis"/>
        </w:rPr>
      </w:pPr>
    </w:p>
    <w:p w14:paraId="6EDC314C" w14:textId="33A5AE60" w:rsidR="006A5BDA" w:rsidRPr="006A5BDA" w:rsidRDefault="006A5BDA" w:rsidP="006A5BDA">
      <w:pPr>
        <w:pStyle w:val="ParaHeading2"/>
        <w:rPr>
          <w:rStyle w:val="Emphasis"/>
        </w:rPr>
      </w:pPr>
      <w:r>
        <w:t>The start may be broadcast on VHF Channel 17</w:t>
      </w:r>
    </w:p>
    <w:p w14:paraId="39E1440B" w14:textId="77777777" w:rsidR="006A5BDA" w:rsidRDefault="006A5BDA" w:rsidP="00E12778">
      <w:pPr>
        <w:pStyle w:val="ParaHeading"/>
      </w:pPr>
      <w:r>
        <w:t>STARTING LINE</w:t>
      </w:r>
    </w:p>
    <w:p w14:paraId="11FC2AB2" w14:textId="14210F16" w:rsidR="006A5BDA" w:rsidRDefault="006A5BDA" w:rsidP="00E95175">
      <w:pPr>
        <w:pStyle w:val="NumberedList"/>
      </w:pPr>
      <w:r>
        <w:t>The starting line is a transit of the orange pole on the CHPSC Bridge, a white mast with an orange top section on the foreshore and the ODM (mark O) The seaward end of the line is bounded by an ODM (mark 0). Boats cross this line in the direction of the first mark of the course, to start.</w:t>
      </w:r>
    </w:p>
    <w:p w14:paraId="674CDA35" w14:textId="77777777" w:rsidR="005F14B3" w:rsidRDefault="005F14B3" w:rsidP="00E12778">
      <w:pPr>
        <w:pStyle w:val="ParaHeading"/>
      </w:pPr>
      <w:r>
        <w:t>THE COURSE</w:t>
      </w:r>
    </w:p>
    <w:p w14:paraId="0678026A" w14:textId="66823BFC" w:rsidR="005F14B3" w:rsidRPr="005F14B3" w:rsidRDefault="005F14B3" w:rsidP="005F14B3">
      <w:pPr>
        <w:pStyle w:val="NumberedList"/>
        <w:rPr>
          <w:rStyle w:val="Emphasis"/>
        </w:rPr>
      </w:pPr>
      <w:r w:rsidRPr="005F14B3">
        <w:t>Weather</w:t>
      </w:r>
      <w:r>
        <w:t xml:space="preserve"> permitting the course will be approximately </w:t>
      </w:r>
      <w:r w:rsidR="00706829">
        <w:t>35</w:t>
      </w:r>
      <w:r>
        <w:t xml:space="preserve"> miles long. The course may be as follows:</w:t>
      </w:r>
    </w:p>
    <w:p w14:paraId="3C8B512C" w14:textId="77777777" w:rsidR="005F14B3" w:rsidRPr="005F14B3" w:rsidRDefault="005F14B3" w:rsidP="0090270E">
      <w:pPr>
        <w:pStyle w:val="NumberedList"/>
        <w:numPr>
          <w:ilvl w:val="0"/>
          <w:numId w:val="0"/>
        </w:numPr>
        <w:spacing w:before="0" w:beforeAutospacing="0" w:after="0" w:afterAutospacing="0"/>
        <w:ind w:left="1928"/>
        <w:rPr>
          <w:rStyle w:val="Emphasis"/>
        </w:rPr>
      </w:pPr>
      <w:r w:rsidRPr="005F14B3">
        <w:rPr>
          <w:rStyle w:val="Emphasis"/>
        </w:rPr>
        <w:t>STARTING LINE</w:t>
      </w:r>
    </w:p>
    <w:p w14:paraId="5CD3DA53" w14:textId="47B5DD79" w:rsidR="005F14B3" w:rsidRPr="005F14B3" w:rsidRDefault="005F14B3" w:rsidP="0090270E">
      <w:pPr>
        <w:pStyle w:val="NumberedList"/>
        <w:numPr>
          <w:ilvl w:val="0"/>
          <w:numId w:val="0"/>
        </w:numPr>
        <w:spacing w:before="0" w:beforeAutospacing="0" w:after="0" w:afterAutospacing="0"/>
        <w:ind w:left="1928"/>
        <w:rPr>
          <w:rStyle w:val="Emphasis"/>
        </w:rPr>
      </w:pPr>
      <w:proofErr w:type="spellStart"/>
      <w:r w:rsidRPr="005F14B3">
        <w:rPr>
          <w:rStyle w:val="Emphasis"/>
        </w:rPr>
        <w:t>Gwylan</w:t>
      </w:r>
      <w:proofErr w:type="spellEnd"/>
      <w:r w:rsidRPr="005F14B3">
        <w:rPr>
          <w:rStyle w:val="Emphasis"/>
        </w:rPr>
        <w:t xml:space="preserve"> Islands (P)</w:t>
      </w:r>
    </w:p>
    <w:p w14:paraId="26FE58A7" w14:textId="235ACA13" w:rsidR="005F14B3" w:rsidRPr="005F14B3" w:rsidRDefault="005F14B3" w:rsidP="0090270E">
      <w:pPr>
        <w:pStyle w:val="NumberedList"/>
        <w:numPr>
          <w:ilvl w:val="0"/>
          <w:numId w:val="0"/>
        </w:numPr>
        <w:spacing w:before="0" w:beforeAutospacing="0" w:after="0" w:afterAutospacing="0"/>
        <w:ind w:left="1928"/>
        <w:rPr>
          <w:rStyle w:val="Emphasis"/>
        </w:rPr>
      </w:pPr>
      <w:proofErr w:type="spellStart"/>
      <w:r w:rsidRPr="005F14B3">
        <w:rPr>
          <w:rStyle w:val="Emphasis"/>
        </w:rPr>
        <w:t>Causway</w:t>
      </w:r>
      <w:proofErr w:type="spellEnd"/>
      <w:r w:rsidRPr="005F14B3">
        <w:rPr>
          <w:rStyle w:val="Emphasis"/>
        </w:rPr>
        <w:t xml:space="preserve"> (P)</w:t>
      </w:r>
    </w:p>
    <w:p w14:paraId="466B7D0A" w14:textId="0947C1E6" w:rsidR="005F14B3" w:rsidRDefault="005F14B3" w:rsidP="0090270E">
      <w:pPr>
        <w:pStyle w:val="NumberedList"/>
        <w:numPr>
          <w:ilvl w:val="0"/>
          <w:numId w:val="0"/>
        </w:numPr>
        <w:spacing w:before="0" w:beforeAutospacing="0" w:after="0" w:afterAutospacing="0"/>
        <w:ind w:left="1928"/>
        <w:rPr>
          <w:rStyle w:val="Emphasis"/>
        </w:rPr>
      </w:pPr>
      <w:r w:rsidRPr="005F14B3">
        <w:rPr>
          <w:rStyle w:val="Emphasis"/>
        </w:rPr>
        <w:t>FINISH LINE</w:t>
      </w:r>
      <w:r w:rsidR="00660EC2">
        <w:rPr>
          <w:rStyle w:val="Emphasis"/>
        </w:rPr>
        <w:t xml:space="preserve"> (see new definition of the finish line)</w:t>
      </w:r>
    </w:p>
    <w:p w14:paraId="3EF39615" w14:textId="54D8D002" w:rsidR="006A5BDA" w:rsidRDefault="005F14B3" w:rsidP="005F14B3">
      <w:pPr>
        <w:pStyle w:val="NumberedList"/>
      </w:pPr>
      <w:r>
        <w:t xml:space="preserve">The Course will be confirmed at a briefing in the Club room at </w:t>
      </w:r>
      <w:r w:rsidR="00660EC2">
        <w:t>1030</w:t>
      </w:r>
      <w:r>
        <w:t xml:space="preserve"> and afloat to the competitors on channel 17 before the start. </w:t>
      </w:r>
    </w:p>
    <w:p w14:paraId="3A020501" w14:textId="77777777" w:rsidR="005F14B3" w:rsidRDefault="005F14B3" w:rsidP="005F14B3">
      <w:pPr>
        <w:pStyle w:val="ParaHeading"/>
      </w:pPr>
      <w:r>
        <w:t>SHORTENED RACES</w:t>
      </w:r>
    </w:p>
    <w:p w14:paraId="095B83F1" w14:textId="5304ABA3" w:rsidR="005F14B3" w:rsidRDefault="005F14B3" w:rsidP="00C90847">
      <w:pPr>
        <w:pStyle w:val="NumberedList"/>
      </w:pPr>
      <w:r>
        <w:t xml:space="preserve">The race may be shortened at a mark and will be signalled by calling the fleet on </w:t>
      </w:r>
      <w:proofErr w:type="spellStart"/>
      <w:r>
        <w:t>Ch</w:t>
      </w:r>
      <w:proofErr w:type="spellEnd"/>
      <w:r>
        <w:t xml:space="preserve"> 17. If the fleet doesn’t finish a race or shortened race, the race committee may take the result from the mark at which one third or more of the fleet round from the direction last mark.</w:t>
      </w:r>
    </w:p>
    <w:p w14:paraId="7555BD7B" w14:textId="77777777" w:rsidR="00E12778" w:rsidRDefault="005F14B3" w:rsidP="00B760FA">
      <w:pPr>
        <w:pStyle w:val="ParaHeading"/>
        <w:spacing w:after="120"/>
      </w:pPr>
      <w:r>
        <w:t>FINISH LINE</w:t>
      </w:r>
    </w:p>
    <w:p w14:paraId="0D0CF495" w14:textId="77777777" w:rsidR="00E12778" w:rsidRPr="00E12778" w:rsidRDefault="00E12778" w:rsidP="00E12778">
      <w:pPr>
        <w:pStyle w:val="NumberedList"/>
        <w:rPr>
          <w:b/>
        </w:rPr>
      </w:pPr>
      <w:r w:rsidRPr="00E12778">
        <w:t>The finish line shall be the transit between the Pwllheli Fairway Buoy and the Bridge at Plas Heli the Welsh National Sailing Academy and Events Centre with a bearing of 297deg magnetic or a back bearing to the Fairway of 117deg magnetic (see chart below).</w:t>
      </w:r>
    </w:p>
    <w:p w14:paraId="3EC2B6E5" w14:textId="77777777" w:rsidR="00E12778" w:rsidRPr="00E12778" w:rsidRDefault="00E12778" w:rsidP="00E12778">
      <w:pPr>
        <w:pStyle w:val="NumberedList"/>
        <w:rPr>
          <w:b/>
        </w:rPr>
      </w:pPr>
      <w:r w:rsidRPr="006B1AA1">
        <w:rPr>
          <w:u w:val="single"/>
        </w:rPr>
        <w:t>Pwllheli Fairway Buoy</w:t>
      </w:r>
      <w:r w:rsidRPr="006B1AA1">
        <w:t xml:space="preserve"> (Iso.2s) located</w:t>
      </w:r>
      <w:r>
        <w:t xml:space="preserve"> N52 53.000 W4 22.900 </w:t>
      </w:r>
    </w:p>
    <w:p w14:paraId="69FE8730" w14:textId="26837139" w:rsidR="00E12778" w:rsidRPr="00E12778" w:rsidRDefault="00E12778" w:rsidP="00E12778">
      <w:pPr>
        <w:pStyle w:val="NumberedList"/>
        <w:rPr>
          <w:b/>
        </w:rPr>
      </w:pPr>
      <w:r w:rsidRPr="007C07CD">
        <w:rPr>
          <w:b/>
          <w:u w:val="single"/>
        </w:rPr>
        <w:t>Plas Heli Bridge</w:t>
      </w:r>
      <w:r>
        <w:rPr>
          <w:b/>
        </w:rPr>
        <w:t xml:space="preserve"> </w:t>
      </w:r>
      <w:r w:rsidRPr="007C07CD">
        <w:rPr>
          <w:lang w:val="en-US"/>
        </w:rPr>
        <w:t>located - N52 53.336 W4 24.230</w:t>
      </w:r>
      <w:r>
        <w:rPr>
          <w:lang w:val="en-US"/>
        </w:rPr>
        <w:t xml:space="preserve">  </w:t>
      </w:r>
    </w:p>
    <w:p w14:paraId="1351F344" w14:textId="54CD7B42" w:rsidR="00E12778" w:rsidRPr="006B1AA1" w:rsidRDefault="00E12778" w:rsidP="00E12778">
      <w:pPr>
        <w:pStyle w:val="NumberedList"/>
        <w:rPr>
          <w:b/>
        </w:rPr>
      </w:pPr>
      <w:r w:rsidRPr="006B1AA1">
        <w:rPr>
          <w:u w:val="single"/>
        </w:rPr>
        <w:t>Please note this is not the usual line used as the start in Pwllheli.</w:t>
      </w:r>
    </w:p>
    <w:p w14:paraId="6F52DB4C" w14:textId="4B526EED" w:rsidR="0090270E" w:rsidRDefault="0090270E" w:rsidP="00600A36">
      <w:pPr>
        <w:pStyle w:val="NumberedList"/>
        <w:spacing w:after="120" w:afterAutospacing="0"/>
      </w:pPr>
      <w:r>
        <w:lastRenderedPageBreak/>
        <w:t xml:space="preserve">The leading competitor must telephone the race officer when about one hour from the finish line on </w:t>
      </w:r>
      <w:r w:rsidR="00450A91">
        <w:t>07855706285</w:t>
      </w:r>
      <w:r>
        <w:t>.</w:t>
      </w:r>
    </w:p>
    <w:p w14:paraId="694CA3B8" w14:textId="79BD9027" w:rsidR="005F14B3" w:rsidRDefault="005F14B3" w:rsidP="00600A36">
      <w:pPr>
        <w:pStyle w:val="NumberedList"/>
        <w:spacing w:after="120" w:afterAutospacing="0"/>
      </w:pPr>
      <w:r>
        <w:t xml:space="preserve">When approximately 10 minutes from the finish line yachts shall advise of their approach on VHF </w:t>
      </w:r>
      <w:proofErr w:type="spellStart"/>
      <w:r>
        <w:t>Ch</w:t>
      </w:r>
      <w:proofErr w:type="spellEnd"/>
      <w:r>
        <w:t xml:space="preserve"> 17 call sign ‘ISORA Finish’. Please note that the finisher will only have a handheld radio and you may not receive an acknowledgment to the first contact. There may be no sound signal at the finish. The Finisher may radio confirmation of the finish.</w:t>
      </w:r>
    </w:p>
    <w:p w14:paraId="5D2F5F62" w14:textId="7DFD8AB6" w:rsidR="005F14B3" w:rsidRDefault="005F14B3" w:rsidP="00254858">
      <w:pPr>
        <w:pStyle w:val="NumberedList"/>
        <w:spacing w:after="120" w:afterAutospacing="0"/>
      </w:pPr>
      <w:r>
        <w:t xml:space="preserve">The finish time of your boat and the name of the boat ahead and behind shall be recorded. Also the time of rounding each mark should be recorded in the log by each boat and text to ISORA at </w:t>
      </w:r>
      <w:r w:rsidR="0090270E">
        <w:t>0</w:t>
      </w:r>
      <w:r w:rsidR="0090270E" w:rsidRPr="006807DA">
        <w:t>7540146284</w:t>
      </w:r>
      <w:r>
        <w:t xml:space="preserve"> as soon as possible after the race. At night sail numbers should be illuminated when crossing the finish line and the sail number radioed to the finisher on VHF </w:t>
      </w:r>
      <w:proofErr w:type="spellStart"/>
      <w:r>
        <w:t>Ch</w:t>
      </w:r>
      <w:proofErr w:type="spellEnd"/>
      <w:r>
        <w:t xml:space="preserve"> </w:t>
      </w:r>
      <w:r w:rsidR="0090270E">
        <w:t>17</w:t>
      </w:r>
      <w:r>
        <w:t xml:space="preserve"> call sign ‘ISORA Finish’.</w:t>
      </w:r>
    </w:p>
    <w:p w14:paraId="11611EDA" w14:textId="77777777" w:rsidR="005F14B3" w:rsidRDefault="005F14B3" w:rsidP="00600A36">
      <w:pPr>
        <w:pStyle w:val="NumberedList"/>
        <w:spacing w:after="120" w:afterAutospacing="0"/>
      </w:pPr>
      <w:r>
        <w:t xml:space="preserve">The above procedure is deemed to be a “Declaration” that the yacht has completed the course in accordance with the sailing instructions and has complied </w:t>
      </w:r>
      <w:proofErr w:type="spellStart"/>
      <w:r>
        <w:t>full</w:t>
      </w:r>
      <w:proofErr w:type="spellEnd"/>
      <w:r>
        <w:t xml:space="preserve"> with the Safety requirements.</w:t>
      </w:r>
    </w:p>
    <w:p w14:paraId="5EC3AE14" w14:textId="5B1F4158" w:rsidR="005F14B3" w:rsidRDefault="005F14B3" w:rsidP="00600A36">
      <w:pPr>
        <w:pStyle w:val="NumberedList"/>
        <w:spacing w:after="120" w:afterAutospacing="0"/>
      </w:pPr>
      <w:r>
        <w:t xml:space="preserve">While there is no time limit for the ISORA race the finisher may not be in attendance at the finish line for later finishers. </w:t>
      </w:r>
    </w:p>
    <w:p w14:paraId="13FA2549" w14:textId="77777777" w:rsidR="005F14B3" w:rsidRDefault="005F14B3" w:rsidP="005F14B3">
      <w:pPr>
        <w:pStyle w:val="ParaHeading"/>
      </w:pPr>
      <w:r>
        <w:t>RETIREMENTS</w:t>
      </w:r>
    </w:p>
    <w:p w14:paraId="6FE0C7B5" w14:textId="430ECEAB" w:rsidR="005F14B3" w:rsidRDefault="005F14B3" w:rsidP="005F14B3">
      <w:pPr>
        <w:pStyle w:val="NumberedList"/>
      </w:pPr>
      <w:r>
        <w:t xml:space="preserve">Telephone </w:t>
      </w:r>
      <w:r w:rsidR="0090270E">
        <w:t xml:space="preserve">and text the Race Officer on </w:t>
      </w:r>
      <w:r w:rsidR="00450A91">
        <w:t>07855706285</w:t>
      </w:r>
      <w:r w:rsidR="00450A91">
        <w:t xml:space="preserve"> and </w:t>
      </w:r>
      <w:r w:rsidR="00450A91">
        <w:t>07977929116</w:t>
      </w:r>
      <w:r>
        <w:t>.</w:t>
      </w:r>
    </w:p>
    <w:p w14:paraId="1D5A5B39" w14:textId="77777777" w:rsidR="005F14B3" w:rsidRDefault="005F14B3" w:rsidP="005F14B3">
      <w:pPr>
        <w:pStyle w:val="NumberedList"/>
      </w:pPr>
      <w:r>
        <w:t>For safety it is recommended to also inform the Coastguard by VHF.</w:t>
      </w:r>
    </w:p>
    <w:p w14:paraId="542CD42B" w14:textId="77777777" w:rsidR="00076A10" w:rsidRPr="00EE746A" w:rsidRDefault="00076A10" w:rsidP="00453CDC">
      <w:pPr>
        <w:pStyle w:val="ParaHeading"/>
      </w:pPr>
      <w:r w:rsidRPr="00EE746A">
        <w:t>Advertising</w:t>
      </w:r>
    </w:p>
    <w:p w14:paraId="542CD42C" w14:textId="77777777" w:rsidR="00076A10" w:rsidRPr="00EE746A" w:rsidRDefault="00076A10" w:rsidP="00453CDC">
      <w:pPr>
        <w:pStyle w:val="NumberedList"/>
      </w:pPr>
      <w:r w:rsidRPr="00EE746A">
        <w:t xml:space="preserve">The </w:t>
      </w:r>
      <w:r w:rsidR="006E7863">
        <w:t xml:space="preserve">racing </w:t>
      </w:r>
      <w:r w:rsidRPr="00EE746A">
        <w:t>will be a Category C event.</w:t>
      </w:r>
    </w:p>
    <w:p w14:paraId="542CD42D" w14:textId="77777777" w:rsidR="00076A10" w:rsidRDefault="00076A10" w:rsidP="00453CDC">
      <w:pPr>
        <w:pStyle w:val="NumberedList"/>
      </w:pPr>
      <w:r w:rsidRPr="00EE746A">
        <w:t>All yachts may be presented with a sponsor’s flag or decals, which must be</w:t>
      </w:r>
      <w:r w:rsidR="00684373" w:rsidRPr="00EE746A">
        <w:t xml:space="preserve"> </w:t>
      </w:r>
      <w:r w:rsidRPr="00EE746A">
        <w:t>displayed at all times</w:t>
      </w:r>
      <w:r w:rsidR="004B0A14">
        <w:t xml:space="preserve"> (if provided)</w:t>
      </w:r>
      <w:r w:rsidRPr="00EE746A">
        <w:t>.</w:t>
      </w:r>
    </w:p>
    <w:p w14:paraId="542CD42E" w14:textId="77777777" w:rsidR="00076A10" w:rsidRPr="00EE746A" w:rsidRDefault="00076A10" w:rsidP="00453CDC">
      <w:pPr>
        <w:pStyle w:val="ParaHeading"/>
      </w:pPr>
      <w:r w:rsidRPr="00EE746A">
        <w:t>Scoring System</w:t>
      </w:r>
    </w:p>
    <w:p w14:paraId="542CD42F" w14:textId="77777777" w:rsidR="003466F2" w:rsidRDefault="009E45E6" w:rsidP="00475CC4">
      <w:pPr>
        <w:pStyle w:val="NumberedList"/>
      </w:pPr>
      <w:r w:rsidRPr="00475CC4">
        <w:t>Scoring will be</w:t>
      </w:r>
      <w:r w:rsidRPr="009E45E6">
        <w:t xml:space="preserve"> in accordance with Appendix A</w:t>
      </w:r>
      <w:r w:rsidR="003466F2">
        <w:t xml:space="preserve"> of the Racing Rules of Sailing</w:t>
      </w:r>
      <w:r w:rsidR="006E7863">
        <w:t xml:space="preserve"> and for ISORA using the ISORA series scoring</w:t>
      </w:r>
      <w:r w:rsidR="003466F2">
        <w:t>.</w:t>
      </w:r>
    </w:p>
    <w:p w14:paraId="542CD430" w14:textId="77777777" w:rsidR="0068720A" w:rsidRPr="003D6BD5" w:rsidRDefault="0068720A" w:rsidP="00C71723">
      <w:pPr>
        <w:pStyle w:val="ParaHeading"/>
      </w:pPr>
      <w:r w:rsidRPr="003D6BD5">
        <w:t xml:space="preserve"> Risk Statement</w:t>
      </w:r>
    </w:p>
    <w:p w14:paraId="542CD431" w14:textId="77777777" w:rsidR="0068720A" w:rsidRPr="00820C8E" w:rsidRDefault="0068720A" w:rsidP="00475CC4">
      <w:pPr>
        <w:pStyle w:val="NumberedList"/>
      </w:pPr>
      <w:r w:rsidRPr="00820C8E">
        <w:t>RRS Rule 4 of the Racing Rules of Sailing states: “The responsibility for a boat’s decision to participate in a race or to continue racing is hers alone.”</w:t>
      </w:r>
    </w:p>
    <w:p w14:paraId="542CD432" w14:textId="77777777" w:rsidR="0068720A" w:rsidRPr="00820C8E" w:rsidRDefault="0068720A" w:rsidP="00475CC4">
      <w:pPr>
        <w:pStyle w:val="NumberedList"/>
      </w:pPr>
      <w:r w:rsidRPr="00820C8E">
        <w:t>Sailing is by its nature an unpredictable sport and therefore inherently involves an element of</w:t>
      </w:r>
      <w:r w:rsidR="00C71723">
        <w:t xml:space="preserve"> </w:t>
      </w:r>
      <w:r w:rsidRPr="00820C8E">
        <w:t>risk. By taking part in the event, each competitor agrees and acknowledges that:</w:t>
      </w:r>
    </w:p>
    <w:p w14:paraId="542CD433" w14:textId="77777777" w:rsidR="0068720A" w:rsidRPr="00475CC4" w:rsidRDefault="0068720A" w:rsidP="00475CC4">
      <w:pPr>
        <w:pStyle w:val="ParaHeading2"/>
      </w:pPr>
      <w:r w:rsidRPr="00453CDC">
        <w:t>(a)</w:t>
      </w:r>
      <w:r w:rsidRPr="00453CDC">
        <w:tab/>
      </w:r>
      <w:r w:rsidRPr="00475CC4">
        <w:t xml:space="preserve">They are aware of the inherent element of risk involved in the sport   and accept responsibility for the exposure of themselves, their crew and their boat to such inherent risk whilst taking </w:t>
      </w:r>
      <w:r w:rsidRPr="00475CC4">
        <w:tab/>
        <w:t>part in the event;</w:t>
      </w:r>
    </w:p>
    <w:p w14:paraId="542CD434" w14:textId="77777777" w:rsidR="0068720A" w:rsidRPr="00453CDC" w:rsidRDefault="0068720A" w:rsidP="00475CC4">
      <w:pPr>
        <w:pStyle w:val="ParaHeading2"/>
      </w:pPr>
      <w:r w:rsidRPr="00475CC4">
        <w:t>(b)</w:t>
      </w:r>
      <w:r w:rsidR="00475CC4" w:rsidRPr="00475CC4">
        <w:tab/>
      </w:r>
      <w:r w:rsidRPr="00475CC4">
        <w:t>They are</w:t>
      </w:r>
      <w:r w:rsidRPr="00453CDC">
        <w:t xml:space="preserve"> responsible for the safety of themselves, their crew, their boat and their other property </w:t>
      </w:r>
      <w:r w:rsidRPr="00453CDC">
        <w:tab/>
        <w:t>whether afloat or ashore;</w:t>
      </w:r>
    </w:p>
    <w:p w14:paraId="542CD435" w14:textId="77777777" w:rsidR="0068720A" w:rsidRPr="00453CDC" w:rsidRDefault="0068720A" w:rsidP="00475CC4">
      <w:pPr>
        <w:pStyle w:val="ParaHeading2"/>
      </w:pPr>
      <w:r w:rsidRPr="00453CDC">
        <w:t>(c)</w:t>
      </w:r>
      <w:r w:rsidRPr="00453CDC">
        <w:tab/>
        <w:t>They accept responsibility for any injury, damage or loss to the extent caused by their own actions or omission;</w:t>
      </w:r>
    </w:p>
    <w:p w14:paraId="542CD436" w14:textId="77777777" w:rsidR="0068720A" w:rsidRPr="00453CDC" w:rsidRDefault="0068720A" w:rsidP="00475CC4">
      <w:pPr>
        <w:pStyle w:val="ParaHeading2"/>
      </w:pPr>
      <w:r w:rsidRPr="00453CDC">
        <w:t>(d)</w:t>
      </w:r>
      <w:r w:rsidRPr="00453CDC">
        <w:tab/>
        <w:t>Their boat is in good order, equipped to sail in the event and they are fit to participate;</w:t>
      </w:r>
    </w:p>
    <w:p w14:paraId="542CD437" w14:textId="77777777" w:rsidR="0068720A" w:rsidRPr="00453CDC" w:rsidRDefault="0068720A" w:rsidP="00475CC4">
      <w:pPr>
        <w:pStyle w:val="ParaHeading2"/>
      </w:pPr>
      <w:r w:rsidRPr="00453CDC">
        <w:t>(e)</w:t>
      </w:r>
      <w:r w:rsidRPr="00453CDC">
        <w:tab/>
        <w:t>The provision of a race management team, patrol boats and other officials and volunteers by</w:t>
      </w:r>
      <w:r w:rsidR="00453CDC">
        <w:t xml:space="preserve"> </w:t>
      </w:r>
      <w:r w:rsidRPr="00453CDC">
        <w:t>the event organiser does not relieve them of their own responsibilities;</w:t>
      </w:r>
    </w:p>
    <w:p w14:paraId="542CD438" w14:textId="77777777" w:rsidR="0068720A" w:rsidRPr="00453CDC" w:rsidRDefault="0068720A" w:rsidP="00475CC4">
      <w:pPr>
        <w:pStyle w:val="ParaHeading2"/>
      </w:pPr>
      <w:r w:rsidRPr="00453CDC">
        <w:t>(f)</w:t>
      </w:r>
      <w:r w:rsidRPr="00453CDC">
        <w:tab/>
        <w:t xml:space="preserve">The provision of patrol boat cover is limited to such assistance, particularly in extreme weather </w:t>
      </w:r>
      <w:r w:rsidRPr="00453CDC">
        <w:tab/>
        <w:t>conditions, as can be practically provided in the circumstances;</w:t>
      </w:r>
    </w:p>
    <w:p w14:paraId="542CD439" w14:textId="77777777" w:rsidR="0068720A" w:rsidRPr="00453CDC" w:rsidRDefault="0068720A" w:rsidP="00475CC4">
      <w:pPr>
        <w:pStyle w:val="ParaHeading2"/>
      </w:pPr>
      <w:r w:rsidRPr="00453CDC">
        <w:t>(g)</w:t>
      </w:r>
      <w:r w:rsidRPr="00453CDC">
        <w:tab/>
        <w:t>They are responsible for ensuring that their boat is equipped and seaworthy so as to be able to face extremes of weather; that there is crew sufficient in number, experience and fitness to</w:t>
      </w:r>
      <w:r w:rsidR="00453CDC">
        <w:t xml:space="preserve"> </w:t>
      </w:r>
      <w:r w:rsidRPr="00453CDC">
        <w:t>withstand such weather; and that the safety equipment is properly maintained, stowed and in date and is familiar to the crew.</w:t>
      </w:r>
    </w:p>
    <w:p w14:paraId="542CD43A" w14:textId="77777777" w:rsidR="003D6BD5" w:rsidRPr="00453CDC" w:rsidRDefault="0068720A" w:rsidP="00475CC4">
      <w:pPr>
        <w:pStyle w:val="ParaHeading2"/>
        <w:rPr>
          <w:b/>
        </w:rPr>
      </w:pPr>
      <w:r w:rsidRPr="00453CDC">
        <w:t>(h)</w:t>
      </w:r>
      <w:r w:rsidRPr="00453CDC">
        <w:tab/>
        <w:t>Their boat is adequately insured, with cover of at least £3,000,000 against third party claims.</w:t>
      </w:r>
    </w:p>
    <w:p w14:paraId="542CD43B" w14:textId="77777777" w:rsidR="00AD4365" w:rsidRPr="003D6BD5" w:rsidRDefault="00076A10" w:rsidP="00453CDC">
      <w:pPr>
        <w:pStyle w:val="ParaHeading"/>
      </w:pPr>
      <w:r w:rsidRPr="003D6BD5">
        <w:t>Safety</w:t>
      </w:r>
    </w:p>
    <w:p w14:paraId="542CD43C" w14:textId="77777777" w:rsidR="00AD4365" w:rsidRPr="00EE746A" w:rsidRDefault="00612FC7" w:rsidP="00453CDC">
      <w:pPr>
        <w:pStyle w:val="NumberedList"/>
      </w:pPr>
      <w:r>
        <w:t xml:space="preserve">All </w:t>
      </w:r>
      <w:r w:rsidR="00076A10" w:rsidRPr="00EE746A">
        <w:t>yachts shall comply</w:t>
      </w:r>
      <w:r w:rsidR="00AD4365" w:rsidRPr="00EE746A">
        <w:t xml:space="preserve"> </w:t>
      </w:r>
      <w:r w:rsidR="00076A10" w:rsidRPr="00EE746A">
        <w:t xml:space="preserve">with </w:t>
      </w:r>
      <w:r w:rsidR="00820C8E">
        <w:t>ISAF offshore</w:t>
      </w:r>
      <w:r w:rsidR="00076A10" w:rsidRPr="00EE746A">
        <w:t xml:space="preserve"> safety regulations Category </w:t>
      </w:r>
      <w:r w:rsidR="006E7863">
        <w:t>3</w:t>
      </w:r>
      <w:r w:rsidR="00076A10" w:rsidRPr="00EE746A">
        <w:t xml:space="preserve">. </w:t>
      </w:r>
    </w:p>
    <w:p w14:paraId="542CD43D" w14:textId="77777777" w:rsidR="008241BB" w:rsidRPr="00EE746A" w:rsidRDefault="00D72951" w:rsidP="00453CDC">
      <w:pPr>
        <w:pStyle w:val="ParaHeading"/>
      </w:pPr>
      <w:r w:rsidRPr="00EE746A">
        <w:lastRenderedPageBreak/>
        <w:t>Personal Safety</w:t>
      </w:r>
    </w:p>
    <w:p w14:paraId="542CD43E" w14:textId="77777777" w:rsidR="008241BB" w:rsidRPr="00EE746A" w:rsidRDefault="000C74B9" w:rsidP="00453CDC">
      <w:pPr>
        <w:pStyle w:val="NumberedList"/>
      </w:pPr>
      <w:r>
        <w:t>RRS 1.2, 40</w:t>
      </w:r>
      <w:r w:rsidR="008241BB" w:rsidRPr="00EE746A">
        <w:t xml:space="preserve"> shall apply and it is the sole responsibility of the skipper to ensure that Life Jackets/Harness lines are carried for each member of the crew.</w:t>
      </w:r>
    </w:p>
    <w:p w14:paraId="542CD43F" w14:textId="77777777" w:rsidR="006367D6" w:rsidRPr="003466F2" w:rsidRDefault="006367D6" w:rsidP="00453CDC">
      <w:pPr>
        <w:pStyle w:val="ParaHeading"/>
      </w:pPr>
      <w:r w:rsidRPr="003466F2">
        <w:t>Safety Forms</w:t>
      </w:r>
    </w:p>
    <w:p w14:paraId="542CD440" w14:textId="77777777" w:rsidR="006367D6" w:rsidRPr="00EE746A" w:rsidRDefault="006367D6" w:rsidP="00453CDC">
      <w:pPr>
        <w:pStyle w:val="NumberedList"/>
      </w:pPr>
      <w:r w:rsidRPr="00EE746A">
        <w:t xml:space="preserve">Before the start of all races an Entry /Safety form giving the names of skippers and crew, their affiliation to the Club and contact telephone numbers, shall be given to the Race Officer </w:t>
      </w:r>
    </w:p>
    <w:p w14:paraId="542CD441" w14:textId="77777777" w:rsidR="00076A10" w:rsidRPr="00EE746A" w:rsidRDefault="00076A10" w:rsidP="00475CC4">
      <w:pPr>
        <w:pStyle w:val="ParaHeading"/>
      </w:pPr>
      <w:r w:rsidRPr="00EE746A">
        <w:t xml:space="preserve">Prizes </w:t>
      </w:r>
    </w:p>
    <w:p w14:paraId="542CD442" w14:textId="77777777" w:rsidR="00073EA5" w:rsidRDefault="00076A10" w:rsidP="00475CC4">
      <w:pPr>
        <w:pStyle w:val="NumberedList"/>
      </w:pPr>
      <w:r w:rsidRPr="00EE746A">
        <w:t xml:space="preserve">Prizes will be awarded </w:t>
      </w:r>
      <w:r w:rsidR="003466F2">
        <w:t>for each Class</w:t>
      </w:r>
      <w:r w:rsidRPr="00EE746A">
        <w:t>. The number of prizes will depend on the number of entries.</w:t>
      </w:r>
    </w:p>
    <w:p w14:paraId="55887690" w14:textId="77777777" w:rsidR="006A5BDA" w:rsidRDefault="006A5BDA" w:rsidP="006A5BDA">
      <w:pPr>
        <w:pStyle w:val="Caption"/>
        <w:numPr>
          <w:ilvl w:val="0"/>
          <w:numId w:val="0"/>
        </w:numPr>
      </w:pPr>
      <w:r>
        <w:t>This Supplementary Information MUST be read in conjunction with the ISORA OFFSHORE SERIES 2014 NOTICE OF RACE &amp; GENERAL CONDITIONS. For details see ISORA website.</w:t>
      </w:r>
    </w:p>
    <w:p w14:paraId="6F395EE2" w14:textId="77777777" w:rsidR="006A5BDA" w:rsidRDefault="006A5BDA" w:rsidP="006A5BDA">
      <w:pPr>
        <w:pStyle w:val="Caption"/>
        <w:numPr>
          <w:ilvl w:val="0"/>
          <w:numId w:val="0"/>
        </w:numPr>
      </w:pPr>
    </w:p>
    <w:p w14:paraId="593E37D0" w14:textId="668A134F" w:rsidR="00450A91" w:rsidRDefault="006A5BDA" w:rsidP="006A5BDA">
      <w:pPr>
        <w:pStyle w:val="Caption"/>
        <w:numPr>
          <w:ilvl w:val="0"/>
          <w:numId w:val="0"/>
        </w:numPr>
      </w:pPr>
      <w:r>
        <w:tab/>
      </w:r>
      <w:r>
        <w:tab/>
      </w:r>
    </w:p>
    <w:p w14:paraId="5A13A6F9" w14:textId="05D4AD7D" w:rsidR="00450A91" w:rsidRDefault="00450A91" w:rsidP="00450A91">
      <w:pPr>
        <w:jc w:val="center"/>
      </w:pPr>
      <w:r>
        <w:rPr>
          <w:rFonts w:ascii="Tahoma" w:hAnsi="Tahoma"/>
          <w:noProof/>
          <w:sz w:val="20"/>
          <w:u w:val="single"/>
          <w:lang w:eastAsia="en-GB"/>
        </w:rPr>
        <w:drawing>
          <wp:inline distT="0" distB="0" distL="0" distR="0" wp14:anchorId="0C80EED6" wp14:editId="1F186483">
            <wp:extent cx="5753100" cy="29146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53100" cy="2914650"/>
                    </a:xfrm>
                    <a:prstGeom prst="rect">
                      <a:avLst/>
                    </a:prstGeom>
                    <a:noFill/>
                    <a:ln>
                      <a:noFill/>
                    </a:ln>
                  </pic:spPr>
                </pic:pic>
              </a:graphicData>
            </a:graphic>
          </wp:inline>
        </w:drawing>
      </w:r>
    </w:p>
    <w:p w14:paraId="5B45A6B6" w14:textId="75F8A068" w:rsidR="00450A91" w:rsidRDefault="00450A91" w:rsidP="00450A91"/>
    <w:p w14:paraId="5E2EAC51" w14:textId="77777777" w:rsidR="00450A91" w:rsidRPr="00450A91" w:rsidRDefault="00450A91" w:rsidP="00450A91"/>
    <w:p w14:paraId="10F58D7A" w14:textId="17568FD3" w:rsidR="00450A91" w:rsidRDefault="00450A91" w:rsidP="00450A91">
      <w:r>
        <w:br w:type="page"/>
      </w:r>
    </w:p>
    <w:p w14:paraId="542CD443" w14:textId="48EAED92" w:rsidR="00073EA5" w:rsidRDefault="00073EA5" w:rsidP="00073EA5">
      <w:pPr>
        <w:autoSpaceDE w:val="0"/>
        <w:autoSpaceDN w:val="0"/>
        <w:adjustRightInd w:val="0"/>
        <w:jc w:val="center"/>
        <w:rPr>
          <w:rFonts w:ascii="Times-Bold" w:hAnsi="Times-Bold" w:cs="Times-Bold"/>
          <w:b/>
          <w:bCs/>
          <w:color w:val="000000"/>
          <w:sz w:val="36"/>
          <w:szCs w:val="36"/>
        </w:rPr>
      </w:pPr>
      <w:bookmarkStart w:id="0" w:name="_GoBack"/>
      <w:bookmarkEnd w:id="0"/>
      <w:r w:rsidRPr="009876A4">
        <w:rPr>
          <w:rFonts w:ascii="Times-Bold" w:hAnsi="Times-Bold" w:cs="Times-Bold"/>
          <w:b/>
          <w:bCs/>
          <w:color w:val="000000"/>
          <w:sz w:val="36"/>
          <w:szCs w:val="36"/>
        </w:rPr>
        <w:lastRenderedPageBreak/>
        <w:t>Clwb Hwylio Pwllheli Sailing Club</w:t>
      </w:r>
    </w:p>
    <w:p w14:paraId="542CD444" w14:textId="23069644" w:rsidR="00B93C75" w:rsidRPr="006E7863" w:rsidRDefault="00F40F53" w:rsidP="00B93C75">
      <w:pPr>
        <w:autoSpaceDE w:val="0"/>
        <w:autoSpaceDN w:val="0"/>
        <w:adjustRightInd w:val="0"/>
        <w:jc w:val="center"/>
        <w:rPr>
          <w:rFonts w:ascii="Tahoma" w:hAnsi="Tahoma" w:cs="Tahoma"/>
          <w:b/>
          <w:bCs/>
          <w:color w:val="000000"/>
          <w:sz w:val="30"/>
          <w:szCs w:val="36"/>
        </w:rPr>
      </w:pPr>
      <w:r>
        <w:rPr>
          <w:rFonts w:ascii="Times-Bold" w:hAnsi="Times-Bold" w:cs="Times-Bold"/>
          <w:b/>
          <w:bCs/>
          <w:noProof/>
          <w:color w:val="000000"/>
          <w:sz w:val="30"/>
          <w:szCs w:val="36"/>
          <w:lang w:eastAsia="en-GB"/>
        </w:rPr>
        <w:drawing>
          <wp:anchor distT="0" distB="0" distL="114300" distR="114300" simplePos="0" relativeHeight="251672576" behindDoc="1" locked="0" layoutInCell="1" allowOverlap="1" wp14:anchorId="542CD4C4" wp14:editId="542CD4C5">
            <wp:simplePos x="0" y="0"/>
            <wp:positionH relativeFrom="column">
              <wp:posOffset>5892800</wp:posOffset>
            </wp:positionH>
            <wp:positionV relativeFrom="paragraph">
              <wp:posOffset>-511810</wp:posOffset>
            </wp:positionV>
            <wp:extent cx="885825" cy="735330"/>
            <wp:effectExtent l="19050" t="0" r="9525" b="0"/>
            <wp:wrapNone/>
            <wp:docPr id="8" name="Picture 1" descr="http://www.rya.org.uk/SiteCollectionImages/logos/racingchar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ya.org.uk/SiteCollectionImages/logos/racingcharter.jpg"/>
                    <pic:cNvPicPr>
                      <a:picLocks noChangeAspect="1" noChangeArrowheads="1"/>
                    </pic:cNvPicPr>
                  </pic:nvPicPr>
                  <pic:blipFill>
                    <a:blip r:embed="rId10" cstate="print"/>
                    <a:srcRect/>
                    <a:stretch>
                      <a:fillRect/>
                    </a:stretch>
                  </pic:blipFill>
                  <pic:spPr bwMode="auto">
                    <a:xfrm>
                      <a:off x="0" y="0"/>
                      <a:ext cx="885825" cy="735330"/>
                    </a:xfrm>
                    <a:prstGeom prst="rect">
                      <a:avLst/>
                    </a:prstGeom>
                    <a:noFill/>
                    <a:ln w="9525">
                      <a:noFill/>
                      <a:miter lim="800000"/>
                      <a:headEnd/>
                      <a:tailEnd/>
                    </a:ln>
                  </pic:spPr>
                </pic:pic>
              </a:graphicData>
            </a:graphic>
          </wp:anchor>
        </w:drawing>
      </w:r>
      <w:r w:rsidR="00A34B7E" w:rsidRPr="00A34B7E">
        <w:rPr>
          <w:rFonts w:ascii="Times-Bold" w:hAnsi="Times-Bold" w:cs="Times-Bold"/>
          <w:b/>
          <w:bCs/>
          <w:color w:val="000000"/>
          <w:sz w:val="30"/>
          <w:szCs w:val="36"/>
        </w:rPr>
        <w:t xml:space="preserve"> </w:t>
      </w:r>
      <w:r w:rsidR="00B93C75">
        <w:rPr>
          <w:rFonts w:ascii="Times-Bold" w:hAnsi="Times-Bold" w:cs="Times-Bold"/>
          <w:b/>
          <w:bCs/>
          <w:noProof/>
          <w:color w:val="000000"/>
          <w:sz w:val="30"/>
          <w:szCs w:val="36"/>
          <w:lang w:eastAsia="en-GB"/>
        </w:rPr>
        <w:drawing>
          <wp:anchor distT="0" distB="0" distL="114300" distR="114300" simplePos="0" relativeHeight="251676672" behindDoc="1" locked="0" layoutInCell="1" allowOverlap="1" wp14:anchorId="542CD4C6" wp14:editId="542CD4C7">
            <wp:simplePos x="0" y="0"/>
            <wp:positionH relativeFrom="column">
              <wp:posOffset>5892800</wp:posOffset>
            </wp:positionH>
            <wp:positionV relativeFrom="paragraph">
              <wp:posOffset>-511810</wp:posOffset>
            </wp:positionV>
            <wp:extent cx="885825" cy="735330"/>
            <wp:effectExtent l="19050" t="0" r="9525" b="0"/>
            <wp:wrapNone/>
            <wp:docPr id="1" name="Picture 1" descr="http://www.rya.org.uk/SiteCollectionImages/logos/racingchar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ya.org.uk/SiteCollectionImages/logos/racingcharter.jpg"/>
                    <pic:cNvPicPr>
                      <a:picLocks noChangeAspect="1" noChangeArrowheads="1"/>
                    </pic:cNvPicPr>
                  </pic:nvPicPr>
                  <pic:blipFill>
                    <a:blip r:embed="rId10" cstate="print"/>
                    <a:srcRect/>
                    <a:stretch>
                      <a:fillRect/>
                    </a:stretch>
                  </pic:blipFill>
                  <pic:spPr bwMode="auto">
                    <a:xfrm>
                      <a:off x="0" y="0"/>
                      <a:ext cx="885825" cy="735330"/>
                    </a:xfrm>
                    <a:prstGeom prst="rect">
                      <a:avLst/>
                    </a:prstGeom>
                    <a:noFill/>
                    <a:ln w="9525">
                      <a:noFill/>
                      <a:miter lim="800000"/>
                      <a:headEnd/>
                      <a:tailEnd/>
                    </a:ln>
                  </pic:spPr>
                </pic:pic>
              </a:graphicData>
            </a:graphic>
          </wp:anchor>
        </w:drawing>
      </w:r>
      <w:r w:rsidR="006E7863" w:rsidRPr="006E7863">
        <w:t xml:space="preserve"> </w:t>
      </w:r>
      <w:r w:rsidR="006E7863" w:rsidRPr="006E7863">
        <w:rPr>
          <w:rFonts w:ascii="Tahoma" w:hAnsi="Tahoma" w:cs="Tahoma"/>
          <w:b/>
          <w:sz w:val="28"/>
        </w:rPr>
        <w:t xml:space="preserve">The </w:t>
      </w:r>
      <w:r w:rsidR="006807DA">
        <w:rPr>
          <w:rFonts w:ascii="Tahoma" w:hAnsi="Tahoma" w:cs="Tahoma"/>
          <w:b/>
          <w:sz w:val="28"/>
        </w:rPr>
        <w:t>201</w:t>
      </w:r>
      <w:r w:rsidR="00450A91">
        <w:rPr>
          <w:rFonts w:ascii="Tahoma" w:hAnsi="Tahoma" w:cs="Tahoma"/>
          <w:b/>
          <w:sz w:val="28"/>
        </w:rPr>
        <w:t>5</w:t>
      </w:r>
      <w:r w:rsidR="006E7863" w:rsidRPr="006E7863">
        <w:rPr>
          <w:rFonts w:ascii="Tahoma" w:hAnsi="Tahoma" w:cs="Tahoma"/>
          <w:b/>
          <w:sz w:val="28"/>
        </w:rPr>
        <w:t xml:space="preserve"> </w:t>
      </w:r>
      <w:r w:rsidR="00450A91">
        <w:rPr>
          <w:rFonts w:ascii="Tahoma" w:hAnsi="Tahoma" w:cs="Tahoma"/>
          <w:b/>
          <w:sz w:val="28"/>
        </w:rPr>
        <w:t xml:space="preserve">Pwllheli Long Bay Race </w:t>
      </w:r>
      <w:r w:rsidR="006E7863" w:rsidRPr="006E7863">
        <w:rPr>
          <w:rFonts w:ascii="Tahoma" w:hAnsi="Tahoma" w:cs="Tahoma"/>
          <w:b/>
          <w:sz w:val="28"/>
        </w:rPr>
        <w:t>and ISORA P2P</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10"/>
        <w:gridCol w:w="1142"/>
        <w:gridCol w:w="128"/>
        <w:gridCol w:w="1037"/>
        <w:gridCol w:w="227"/>
        <w:gridCol w:w="473"/>
        <w:gridCol w:w="207"/>
        <w:gridCol w:w="2251"/>
        <w:gridCol w:w="1759"/>
        <w:gridCol w:w="1035"/>
      </w:tblGrid>
      <w:tr w:rsidR="00073EA5" w:rsidRPr="002F1E06" w14:paraId="542CD448" w14:textId="77777777" w:rsidTr="00450A91">
        <w:trPr>
          <w:trHeight w:val="135"/>
          <w:jc w:val="center"/>
        </w:trPr>
        <w:tc>
          <w:tcPr>
            <w:tcW w:w="5000" w:type="pct"/>
            <w:gridSpan w:val="10"/>
            <w:shd w:val="clear" w:color="auto" w:fill="FFCC99"/>
          </w:tcPr>
          <w:p w14:paraId="542CD447" w14:textId="77777777" w:rsidR="00073EA5" w:rsidRPr="002F1E06" w:rsidRDefault="00073EA5" w:rsidP="00963F2C">
            <w:pPr>
              <w:autoSpaceDE w:val="0"/>
              <w:autoSpaceDN w:val="0"/>
              <w:adjustRightInd w:val="0"/>
              <w:jc w:val="center"/>
              <w:rPr>
                <w:rFonts w:ascii="Times-Roman" w:hAnsi="Times-Roman" w:cs="Times-Roman"/>
                <w:color w:val="000000"/>
                <w:sz w:val="32"/>
                <w:szCs w:val="32"/>
              </w:rPr>
            </w:pPr>
            <w:r w:rsidRPr="002F1E06">
              <w:rPr>
                <w:rFonts w:ascii="Times-Roman" w:hAnsi="Times-Roman" w:cs="Times-Roman"/>
                <w:color w:val="000000"/>
                <w:sz w:val="32"/>
                <w:szCs w:val="32"/>
              </w:rPr>
              <w:t>Racing Entry Form</w:t>
            </w:r>
          </w:p>
        </w:tc>
      </w:tr>
      <w:tr w:rsidR="00073EA5" w:rsidRPr="002F1E06" w14:paraId="542CD44B" w14:textId="77777777" w:rsidTr="00450A91">
        <w:trPr>
          <w:trHeight w:val="135"/>
          <w:jc w:val="center"/>
        </w:trPr>
        <w:tc>
          <w:tcPr>
            <w:tcW w:w="2129" w:type="pct"/>
            <w:gridSpan w:val="5"/>
            <w:shd w:val="clear" w:color="auto" w:fill="F3F3F3"/>
          </w:tcPr>
          <w:p w14:paraId="542CD449" w14:textId="77777777" w:rsidR="00073EA5" w:rsidRPr="002F1E06" w:rsidRDefault="00073EA5" w:rsidP="00963F2C">
            <w:pPr>
              <w:autoSpaceDE w:val="0"/>
              <w:autoSpaceDN w:val="0"/>
              <w:adjustRightInd w:val="0"/>
              <w:jc w:val="center"/>
              <w:rPr>
                <w:rFonts w:ascii="Helvetica" w:hAnsi="Helvetica" w:cs="Helvetica"/>
                <w:b/>
                <w:color w:val="000000"/>
              </w:rPr>
            </w:pPr>
            <w:r w:rsidRPr="002F1E06">
              <w:rPr>
                <w:rFonts w:ascii="Helvetica" w:hAnsi="Helvetica" w:cs="Helvetica"/>
                <w:b/>
                <w:color w:val="000000"/>
              </w:rPr>
              <w:t>Owner</w:t>
            </w:r>
          </w:p>
        </w:tc>
        <w:tc>
          <w:tcPr>
            <w:tcW w:w="2871" w:type="pct"/>
            <w:gridSpan w:val="5"/>
            <w:shd w:val="clear" w:color="auto" w:fill="F3F3F3"/>
          </w:tcPr>
          <w:p w14:paraId="542CD44A" w14:textId="77777777" w:rsidR="00073EA5" w:rsidRPr="002F1E06" w:rsidRDefault="00073EA5" w:rsidP="00963F2C">
            <w:pPr>
              <w:autoSpaceDE w:val="0"/>
              <w:autoSpaceDN w:val="0"/>
              <w:adjustRightInd w:val="0"/>
              <w:jc w:val="center"/>
              <w:rPr>
                <w:rFonts w:ascii="Helvetica" w:hAnsi="Helvetica" w:cs="Helvetica"/>
                <w:b/>
                <w:color w:val="000000"/>
              </w:rPr>
            </w:pPr>
            <w:r w:rsidRPr="002F1E06">
              <w:rPr>
                <w:rFonts w:ascii="Helvetica" w:hAnsi="Helvetica" w:cs="Helvetica"/>
                <w:b/>
                <w:color w:val="000000"/>
              </w:rPr>
              <w:t>Yacht</w:t>
            </w:r>
          </w:p>
        </w:tc>
      </w:tr>
      <w:tr w:rsidR="00073EA5" w:rsidRPr="002F1E06" w14:paraId="542CD44E" w14:textId="77777777" w:rsidTr="00450A91">
        <w:trPr>
          <w:trHeight w:val="419"/>
          <w:jc w:val="center"/>
        </w:trPr>
        <w:tc>
          <w:tcPr>
            <w:tcW w:w="2129" w:type="pct"/>
            <w:gridSpan w:val="5"/>
          </w:tcPr>
          <w:p w14:paraId="542CD44C" w14:textId="77777777" w:rsidR="00073EA5" w:rsidRPr="002F1E06" w:rsidRDefault="00073EA5" w:rsidP="00963F2C">
            <w:pPr>
              <w:rPr>
                <w:rFonts w:ascii="Tahoma" w:hAnsi="Tahoma" w:cs="Tahoma"/>
                <w:color w:val="000080"/>
                <w:u w:val="single"/>
              </w:rPr>
            </w:pPr>
            <w:r w:rsidRPr="002F1E06">
              <w:rPr>
                <w:rFonts w:ascii="Helvetica" w:hAnsi="Helvetica" w:cs="Helvetica"/>
                <w:color w:val="000000"/>
                <w:sz w:val="20"/>
                <w:szCs w:val="20"/>
              </w:rPr>
              <w:t>Owner/Skipper name</w:t>
            </w:r>
            <w:r w:rsidRPr="002F1E06">
              <w:rPr>
                <w:rFonts w:ascii="Tahoma" w:hAnsi="Tahoma" w:cs="Tahoma"/>
                <w:color w:val="000080"/>
                <w:u w:val="single"/>
              </w:rPr>
              <w:t xml:space="preserve"> </w:t>
            </w:r>
          </w:p>
        </w:tc>
        <w:tc>
          <w:tcPr>
            <w:tcW w:w="2871" w:type="pct"/>
            <w:gridSpan w:val="5"/>
          </w:tcPr>
          <w:p w14:paraId="542CD44D" w14:textId="77777777" w:rsidR="00073EA5" w:rsidRPr="002F1E06" w:rsidRDefault="00073EA5" w:rsidP="00963F2C">
            <w:pPr>
              <w:rPr>
                <w:rFonts w:ascii="Tahoma" w:hAnsi="Tahoma" w:cs="Tahoma"/>
                <w:color w:val="000080"/>
                <w:u w:val="single"/>
              </w:rPr>
            </w:pPr>
            <w:r w:rsidRPr="002F1E06">
              <w:rPr>
                <w:rFonts w:ascii="Helvetica" w:hAnsi="Helvetica" w:cs="Helvetica"/>
                <w:color w:val="000000"/>
                <w:sz w:val="20"/>
                <w:szCs w:val="20"/>
              </w:rPr>
              <w:t>Yacht Name</w:t>
            </w:r>
          </w:p>
        </w:tc>
      </w:tr>
      <w:tr w:rsidR="00073EA5" w:rsidRPr="002F1E06" w14:paraId="542CD453" w14:textId="77777777" w:rsidTr="00450A91">
        <w:trPr>
          <w:trHeight w:val="352"/>
          <w:jc w:val="center"/>
        </w:trPr>
        <w:tc>
          <w:tcPr>
            <w:tcW w:w="2129" w:type="pct"/>
            <w:gridSpan w:val="5"/>
            <w:vMerge w:val="restart"/>
            <w:shd w:val="clear" w:color="auto" w:fill="auto"/>
          </w:tcPr>
          <w:p w14:paraId="542CD44F" w14:textId="77777777" w:rsidR="00073EA5" w:rsidRPr="0002443E" w:rsidRDefault="00073EA5" w:rsidP="00963F2C">
            <w:pPr>
              <w:rPr>
                <w:rFonts w:ascii="Helvetica" w:hAnsi="Helvetica" w:cs="Helvetica"/>
                <w:color w:val="000000"/>
                <w:sz w:val="20"/>
                <w:szCs w:val="20"/>
              </w:rPr>
            </w:pPr>
            <w:r w:rsidRPr="0002443E">
              <w:rPr>
                <w:rFonts w:ascii="Helvetica" w:hAnsi="Helvetica" w:cs="Helvetica"/>
                <w:color w:val="000000"/>
                <w:sz w:val="20"/>
                <w:szCs w:val="20"/>
              </w:rPr>
              <w:t>Address</w:t>
            </w:r>
          </w:p>
          <w:p w14:paraId="542CD450" w14:textId="77777777" w:rsidR="00073EA5" w:rsidRPr="002F1E06" w:rsidRDefault="00073EA5" w:rsidP="00963F2C">
            <w:pPr>
              <w:rPr>
                <w:rFonts w:ascii="Tahoma" w:hAnsi="Tahoma" w:cs="Tahoma"/>
                <w:bCs/>
                <w:color w:val="000080"/>
              </w:rPr>
            </w:pPr>
          </w:p>
          <w:p w14:paraId="542CD451" w14:textId="77777777" w:rsidR="00073EA5" w:rsidRPr="002F1E06" w:rsidRDefault="00073EA5" w:rsidP="00963F2C">
            <w:pPr>
              <w:rPr>
                <w:rFonts w:ascii="Tahoma" w:hAnsi="Tahoma" w:cs="Tahoma"/>
                <w:color w:val="000080"/>
                <w:u w:val="single"/>
              </w:rPr>
            </w:pPr>
          </w:p>
        </w:tc>
        <w:tc>
          <w:tcPr>
            <w:tcW w:w="2871" w:type="pct"/>
            <w:gridSpan w:val="5"/>
          </w:tcPr>
          <w:p w14:paraId="542CD452" w14:textId="77777777" w:rsidR="00073EA5" w:rsidRPr="002F1E06" w:rsidRDefault="00073EA5" w:rsidP="00963F2C">
            <w:pPr>
              <w:rPr>
                <w:rFonts w:ascii="Tahoma" w:hAnsi="Tahoma" w:cs="Tahoma"/>
                <w:color w:val="000080"/>
              </w:rPr>
            </w:pPr>
            <w:r w:rsidRPr="002F1E06">
              <w:rPr>
                <w:rFonts w:ascii="Helvetica" w:hAnsi="Helvetica" w:cs="Helvetica"/>
                <w:color w:val="000000"/>
                <w:sz w:val="20"/>
                <w:szCs w:val="20"/>
              </w:rPr>
              <w:t>Sail Number</w:t>
            </w:r>
          </w:p>
        </w:tc>
      </w:tr>
      <w:tr w:rsidR="003A678C" w:rsidRPr="002F1E06" w14:paraId="542CD457" w14:textId="77777777" w:rsidTr="00450A91">
        <w:trPr>
          <w:trHeight w:val="645"/>
          <w:jc w:val="center"/>
        </w:trPr>
        <w:tc>
          <w:tcPr>
            <w:tcW w:w="2129" w:type="pct"/>
            <w:gridSpan w:val="5"/>
            <w:vMerge/>
          </w:tcPr>
          <w:p w14:paraId="542CD454" w14:textId="77777777" w:rsidR="003A678C" w:rsidRPr="002F1E06" w:rsidRDefault="003A678C" w:rsidP="00963F2C">
            <w:pPr>
              <w:rPr>
                <w:rFonts w:ascii="Tahoma" w:hAnsi="Tahoma" w:cs="Tahoma"/>
                <w:bCs/>
                <w:color w:val="000080"/>
              </w:rPr>
            </w:pPr>
          </w:p>
        </w:tc>
        <w:tc>
          <w:tcPr>
            <w:tcW w:w="2871" w:type="pct"/>
            <w:gridSpan w:val="5"/>
          </w:tcPr>
          <w:p w14:paraId="542CD455" w14:textId="77777777" w:rsidR="003A678C" w:rsidRPr="002F1E06" w:rsidRDefault="003A678C" w:rsidP="00963F2C">
            <w:pPr>
              <w:rPr>
                <w:rFonts w:ascii="Helvetica" w:hAnsi="Helvetica" w:cs="Helvetica"/>
                <w:color w:val="000000"/>
                <w:sz w:val="20"/>
                <w:szCs w:val="20"/>
              </w:rPr>
            </w:pPr>
            <w:r w:rsidRPr="002F1E06">
              <w:rPr>
                <w:rFonts w:ascii="Helvetica" w:hAnsi="Helvetica" w:cs="Helvetica"/>
                <w:color w:val="000000"/>
                <w:sz w:val="20"/>
                <w:szCs w:val="20"/>
              </w:rPr>
              <w:t>IRC Rating TCC</w:t>
            </w:r>
            <w:proofErr w:type="gramStart"/>
            <w:r w:rsidRPr="002F1E06">
              <w:rPr>
                <w:rFonts w:ascii="Helvetica" w:hAnsi="Helvetica" w:cs="Helvetica"/>
                <w:color w:val="000000"/>
                <w:sz w:val="20"/>
                <w:szCs w:val="20"/>
              </w:rPr>
              <w:t>….(</w:t>
            </w:r>
            <w:proofErr w:type="gramEnd"/>
            <w:r w:rsidRPr="002F1E06">
              <w:rPr>
                <w:rFonts w:ascii="Helvetica" w:hAnsi="Helvetica" w:cs="Helvetica"/>
                <w:color w:val="000000"/>
                <w:sz w:val="20"/>
                <w:szCs w:val="20"/>
              </w:rPr>
              <w:t>No.)</w:t>
            </w:r>
          </w:p>
          <w:p w14:paraId="542CD456" w14:textId="77777777" w:rsidR="003A678C" w:rsidRPr="002F1E06" w:rsidRDefault="003A678C" w:rsidP="00963F2C">
            <w:pPr>
              <w:rPr>
                <w:rFonts w:ascii="Tahoma" w:hAnsi="Tahoma" w:cs="Tahoma"/>
                <w:color w:val="000080"/>
              </w:rPr>
            </w:pPr>
            <w:r w:rsidRPr="002F1E06">
              <w:rPr>
                <w:rFonts w:ascii="Helvetica" w:hAnsi="Helvetica" w:cs="Helvetica"/>
                <w:color w:val="000000"/>
                <w:sz w:val="16"/>
                <w:szCs w:val="20"/>
              </w:rPr>
              <w:t>See note below if no valid Cert available</w:t>
            </w:r>
          </w:p>
        </w:tc>
      </w:tr>
      <w:tr w:rsidR="00073EA5" w:rsidRPr="002F1E06" w14:paraId="542CD45A" w14:textId="77777777" w:rsidTr="00450A91">
        <w:trPr>
          <w:trHeight w:val="555"/>
          <w:jc w:val="center"/>
        </w:trPr>
        <w:tc>
          <w:tcPr>
            <w:tcW w:w="2129" w:type="pct"/>
            <w:gridSpan w:val="5"/>
            <w:vMerge/>
          </w:tcPr>
          <w:p w14:paraId="542CD458" w14:textId="77777777" w:rsidR="00073EA5" w:rsidRPr="002F1E06" w:rsidRDefault="00073EA5" w:rsidP="00963F2C">
            <w:pPr>
              <w:rPr>
                <w:rFonts w:ascii="Tahoma" w:hAnsi="Tahoma" w:cs="Tahoma"/>
                <w:bCs/>
                <w:color w:val="000080"/>
              </w:rPr>
            </w:pPr>
          </w:p>
        </w:tc>
        <w:tc>
          <w:tcPr>
            <w:tcW w:w="2871" w:type="pct"/>
            <w:gridSpan w:val="5"/>
            <w:shd w:val="clear" w:color="auto" w:fill="FFFFFF"/>
          </w:tcPr>
          <w:p w14:paraId="542CD459" w14:textId="77777777" w:rsidR="00073EA5" w:rsidRPr="002F1E06" w:rsidRDefault="00D51155" w:rsidP="00612FC7">
            <w:pPr>
              <w:rPr>
                <w:rFonts w:ascii="Helvetica" w:hAnsi="Helvetica" w:cs="Helvetica"/>
                <w:color w:val="000000"/>
                <w:sz w:val="20"/>
                <w:szCs w:val="20"/>
              </w:rPr>
            </w:pPr>
            <w:r>
              <w:rPr>
                <w:rFonts w:ascii="Helvetica" w:hAnsi="Helvetica" w:cs="Helvetica"/>
                <w:color w:val="000000"/>
                <w:sz w:val="20"/>
                <w:szCs w:val="20"/>
              </w:rPr>
              <w:t xml:space="preserve">NHC </w:t>
            </w:r>
            <w:r w:rsidRPr="00612FC7">
              <w:rPr>
                <w:rFonts w:ascii="Helvetica" w:hAnsi="Helvetica" w:cs="Helvetica"/>
                <w:color w:val="000000"/>
                <w:sz w:val="18"/>
                <w:szCs w:val="18"/>
              </w:rPr>
              <w:t xml:space="preserve">(base number – this will be provided by the Race </w:t>
            </w:r>
            <w:r w:rsidR="00612FC7" w:rsidRPr="00612FC7">
              <w:rPr>
                <w:rFonts w:ascii="Helvetica" w:hAnsi="Helvetica" w:cs="Helvetica"/>
                <w:color w:val="000000"/>
                <w:sz w:val="18"/>
                <w:szCs w:val="18"/>
              </w:rPr>
              <w:t>Committee</w:t>
            </w:r>
            <w:r w:rsidRPr="00612FC7">
              <w:rPr>
                <w:rFonts w:ascii="Helvetica" w:hAnsi="Helvetica" w:cs="Helvetica"/>
                <w:color w:val="000000"/>
                <w:sz w:val="18"/>
                <w:szCs w:val="18"/>
              </w:rPr>
              <w:t>)</w:t>
            </w:r>
          </w:p>
        </w:tc>
      </w:tr>
      <w:tr w:rsidR="00073EA5" w:rsidRPr="002F1E06" w14:paraId="542CD45E" w14:textId="77777777" w:rsidTr="00450A91">
        <w:trPr>
          <w:trHeight w:val="407"/>
          <w:jc w:val="center"/>
        </w:trPr>
        <w:tc>
          <w:tcPr>
            <w:tcW w:w="2129" w:type="pct"/>
            <w:gridSpan w:val="5"/>
            <w:vMerge/>
            <w:shd w:val="clear" w:color="auto" w:fill="auto"/>
            <w:vAlign w:val="bottom"/>
          </w:tcPr>
          <w:p w14:paraId="542CD45B" w14:textId="77777777" w:rsidR="00073EA5" w:rsidRPr="002F1E06" w:rsidRDefault="00073EA5" w:rsidP="00963F2C">
            <w:pPr>
              <w:jc w:val="right"/>
              <w:rPr>
                <w:rFonts w:ascii="Tahoma" w:hAnsi="Tahoma" w:cs="Tahoma"/>
                <w:bCs/>
                <w:color w:val="000080"/>
              </w:rPr>
            </w:pPr>
          </w:p>
        </w:tc>
        <w:tc>
          <w:tcPr>
            <w:tcW w:w="2871" w:type="pct"/>
            <w:gridSpan w:val="5"/>
          </w:tcPr>
          <w:p w14:paraId="542CD45C" w14:textId="77777777" w:rsidR="00073EA5" w:rsidRPr="002F1E06" w:rsidRDefault="00073EA5" w:rsidP="00963F2C">
            <w:pPr>
              <w:rPr>
                <w:rFonts w:ascii="Helvetica" w:hAnsi="Helvetica" w:cs="Helvetica"/>
                <w:color w:val="000000"/>
                <w:sz w:val="20"/>
                <w:szCs w:val="20"/>
              </w:rPr>
            </w:pPr>
            <w:r w:rsidRPr="002F1E06">
              <w:rPr>
                <w:rFonts w:ascii="Helvetica" w:hAnsi="Helvetica" w:cs="Helvetica"/>
                <w:color w:val="000000"/>
                <w:sz w:val="20"/>
                <w:szCs w:val="20"/>
              </w:rPr>
              <w:t>Type / Class of Yacht</w:t>
            </w:r>
          </w:p>
          <w:p w14:paraId="542CD45D" w14:textId="77777777" w:rsidR="00073EA5" w:rsidRPr="002F1E06" w:rsidRDefault="00073EA5" w:rsidP="00963F2C">
            <w:pPr>
              <w:rPr>
                <w:rFonts w:ascii="Tahoma" w:hAnsi="Tahoma" w:cs="Tahoma"/>
                <w:color w:val="000080"/>
              </w:rPr>
            </w:pPr>
          </w:p>
        </w:tc>
      </w:tr>
      <w:tr w:rsidR="00073EA5" w:rsidRPr="002F1E06" w14:paraId="542CD462" w14:textId="77777777" w:rsidTr="00450A91">
        <w:trPr>
          <w:trHeight w:val="57"/>
          <w:jc w:val="center"/>
        </w:trPr>
        <w:tc>
          <w:tcPr>
            <w:tcW w:w="2129" w:type="pct"/>
            <w:gridSpan w:val="5"/>
            <w:shd w:val="clear" w:color="auto" w:fill="auto"/>
            <w:vAlign w:val="bottom"/>
          </w:tcPr>
          <w:p w14:paraId="542CD45F" w14:textId="77777777" w:rsidR="00073EA5" w:rsidRPr="002F1E06" w:rsidRDefault="00073EA5" w:rsidP="00963F2C">
            <w:pPr>
              <w:jc w:val="right"/>
              <w:rPr>
                <w:rFonts w:ascii="Tahoma" w:hAnsi="Tahoma" w:cs="Tahoma"/>
                <w:bCs/>
                <w:color w:val="000080"/>
              </w:rPr>
            </w:pPr>
            <w:r w:rsidRPr="002F1E06">
              <w:rPr>
                <w:rFonts w:ascii="Tahoma" w:hAnsi="Tahoma" w:cs="Tahoma"/>
                <w:color w:val="000080"/>
                <w:sz w:val="16"/>
                <w:szCs w:val="16"/>
              </w:rPr>
              <w:t>Postcode</w:t>
            </w:r>
          </w:p>
        </w:tc>
        <w:tc>
          <w:tcPr>
            <w:tcW w:w="2871" w:type="pct"/>
            <w:gridSpan w:val="5"/>
          </w:tcPr>
          <w:p w14:paraId="542CD460" w14:textId="77777777" w:rsidR="00073EA5" w:rsidRPr="002F1E06" w:rsidRDefault="00073EA5" w:rsidP="00963F2C">
            <w:pPr>
              <w:rPr>
                <w:rFonts w:ascii="Helvetica" w:hAnsi="Helvetica" w:cs="Helvetica"/>
                <w:color w:val="000000"/>
                <w:sz w:val="20"/>
                <w:szCs w:val="20"/>
              </w:rPr>
            </w:pPr>
            <w:r w:rsidRPr="002F1E06">
              <w:rPr>
                <w:rFonts w:ascii="Helvetica" w:hAnsi="Helvetica" w:cs="Helvetica"/>
                <w:color w:val="000000"/>
                <w:sz w:val="20"/>
                <w:szCs w:val="20"/>
              </w:rPr>
              <w:t>Designer</w:t>
            </w:r>
          </w:p>
          <w:p w14:paraId="542CD461" w14:textId="77777777" w:rsidR="00073EA5" w:rsidRPr="002F1E06" w:rsidRDefault="00073EA5" w:rsidP="00963F2C">
            <w:pPr>
              <w:rPr>
                <w:rFonts w:ascii="Tahoma" w:hAnsi="Tahoma" w:cs="Tahoma"/>
                <w:color w:val="000080"/>
              </w:rPr>
            </w:pPr>
          </w:p>
        </w:tc>
      </w:tr>
      <w:tr w:rsidR="00073EA5" w:rsidRPr="002F1E06" w14:paraId="542CD467" w14:textId="77777777" w:rsidTr="00450A91">
        <w:trPr>
          <w:trHeight w:val="230"/>
          <w:jc w:val="center"/>
        </w:trPr>
        <w:tc>
          <w:tcPr>
            <w:tcW w:w="2129" w:type="pct"/>
            <w:gridSpan w:val="5"/>
            <w:shd w:val="clear" w:color="auto" w:fill="auto"/>
          </w:tcPr>
          <w:p w14:paraId="542CD463" w14:textId="77777777" w:rsidR="00073EA5" w:rsidRPr="002F1E06" w:rsidRDefault="00073EA5" w:rsidP="00963F2C">
            <w:pPr>
              <w:autoSpaceDE w:val="0"/>
              <w:autoSpaceDN w:val="0"/>
              <w:adjustRightInd w:val="0"/>
              <w:rPr>
                <w:rFonts w:ascii="Helvetica" w:hAnsi="Helvetica" w:cs="Helvetica"/>
                <w:color w:val="000000"/>
                <w:sz w:val="18"/>
                <w:szCs w:val="18"/>
              </w:rPr>
            </w:pPr>
            <w:r w:rsidRPr="002F1E06">
              <w:rPr>
                <w:rFonts w:ascii="Helvetica" w:hAnsi="Helvetica" w:cs="Helvetica"/>
                <w:color w:val="000000"/>
                <w:sz w:val="18"/>
                <w:szCs w:val="18"/>
              </w:rPr>
              <w:t xml:space="preserve">Telephone </w:t>
            </w:r>
            <w:r>
              <w:rPr>
                <w:rFonts w:ascii="Helvetica" w:hAnsi="Helvetica" w:cs="Helvetica"/>
                <w:color w:val="000000"/>
                <w:sz w:val="18"/>
                <w:szCs w:val="18"/>
              </w:rPr>
              <w:t>–</w:t>
            </w:r>
            <w:r w:rsidRPr="002F1E06">
              <w:rPr>
                <w:rFonts w:ascii="Helvetica" w:hAnsi="Helvetica" w:cs="Helvetica"/>
                <w:color w:val="000000"/>
                <w:sz w:val="18"/>
                <w:szCs w:val="18"/>
              </w:rPr>
              <w:t xml:space="preserve"> Day</w:t>
            </w:r>
          </w:p>
          <w:p w14:paraId="542CD464" w14:textId="77777777" w:rsidR="00073EA5" w:rsidRPr="002F1E06" w:rsidRDefault="00073EA5" w:rsidP="00963F2C">
            <w:pPr>
              <w:rPr>
                <w:rFonts w:ascii="Tahoma" w:hAnsi="Tahoma" w:cs="Tahoma"/>
                <w:bCs/>
                <w:color w:val="000080"/>
                <w:sz w:val="18"/>
                <w:szCs w:val="18"/>
              </w:rPr>
            </w:pPr>
          </w:p>
        </w:tc>
        <w:tc>
          <w:tcPr>
            <w:tcW w:w="2871" w:type="pct"/>
            <w:gridSpan w:val="5"/>
            <w:shd w:val="clear" w:color="auto" w:fill="auto"/>
          </w:tcPr>
          <w:p w14:paraId="542CD465" w14:textId="77777777" w:rsidR="00073EA5" w:rsidRPr="002F1E06" w:rsidRDefault="00073EA5" w:rsidP="00963F2C">
            <w:pPr>
              <w:rPr>
                <w:rFonts w:ascii="Helvetica" w:hAnsi="Helvetica" w:cs="Helvetica"/>
                <w:color w:val="000000"/>
                <w:sz w:val="20"/>
                <w:szCs w:val="20"/>
              </w:rPr>
            </w:pPr>
            <w:r w:rsidRPr="002F1E06">
              <w:rPr>
                <w:rFonts w:ascii="Helvetica" w:hAnsi="Helvetica" w:cs="Helvetica"/>
                <w:color w:val="000000"/>
                <w:sz w:val="20"/>
                <w:szCs w:val="20"/>
              </w:rPr>
              <w:t>LOA</w:t>
            </w:r>
          </w:p>
          <w:p w14:paraId="542CD466" w14:textId="77777777" w:rsidR="00073EA5" w:rsidRPr="002F1E06" w:rsidRDefault="00073EA5" w:rsidP="00963F2C">
            <w:pPr>
              <w:rPr>
                <w:rFonts w:ascii="Tahoma" w:hAnsi="Tahoma" w:cs="Tahoma"/>
                <w:color w:val="000080"/>
              </w:rPr>
            </w:pPr>
          </w:p>
        </w:tc>
      </w:tr>
      <w:tr w:rsidR="00073EA5" w:rsidRPr="002F1E06" w14:paraId="542CD46C" w14:textId="77777777" w:rsidTr="00450A91">
        <w:trPr>
          <w:trHeight w:val="230"/>
          <w:jc w:val="center"/>
        </w:trPr>
        <w:tc>
          <w:tcPr>
            <w:tcW w:w="2129" w:type="pct"/>
            <w:gridSpan w:val="5"/>
            <w:shd w:val="clear" w:color="auto" w:fill="auto"/>
          </w:tcPr>
          <w:p w14:paraId="542CD468" w14:textId="77777777" w:rsidR="00073EA5" w:rsidRPr="002F1E06" w:rsidRDefault="00073EA5" w:rsidP="00963F2C">
            <w:pPr>
              <w:autoSpaceDE w:val="0"/>
              <w:autoSpaceDN w:val="0"/>
              <w:adjustRightInd w:val="0"/>
              <w:rPr>
                <w:rFonts w:ascii="Helvetica" w:hAnsi="Helvetica" w:cs="Helvetica"/>
                <w:color w:val="000000"/>
                <w:sz w:val="18"/>
                <w:szCs w:val="18"/>
              </w:rPr>
            </w:pPr>
            <w:r w:rsidRPr="002F1E06">
              <w:rPr>
                <w:rFonts w:ascii="Helvetica" w:hAnsi="Helvetica" w:cs="Helvetica"/>
                <w:color w:val="000000"/>
                <w:sz w:val="18"/>
                <w:szCs w:val="18"/>
              </w:rPr>
              <w:t xml:space="preserve">Telephone </w:t>
            </w:r>
            <w:r>
              <w:rPr>
                <w:rFonts w:ascii="Helvetica" w:hAnsi="Helvetica" w:cs="Helvetica"/>
                <w:color w:val="000000"/>
                <w:sz w:val="18"/>
                <w:szCs w:val="18"/>
              </w:rPr>
              <w:t>–</w:t>
            </w:r>
            <w:r w:rsidRPr="002F1E06">
              <w:rPr>
                <w:rFonts w:ascii="Helvetica" w:hAnsi="Helvetica" w:cs="Helvetica"/>
                <w:color w:val="000000"/>
                <w:sz w:val="18"/>
                <w:szCs w:val="18"/>
              </w:rPr>
              <w:t xml:space="preserve"> Evening</w:t>
            </w:r>
          </w:p>
          <w:p w14:paraId="542CD469" w14:textId="77777777" w:rsidR="00073EA5" w:rsidRPr="002F1E06" w:rsidRDefault="00073EA5" w:rsidP="00963F2C">
            <w:pPr>
              <w:autoSpaceDE w:val="0"/>
              <w:autoSpaceDN w:val="0"/>
              <w:adjustRightInd w:val="0"/>
              <w:rPr>
                <w:rFonts w:ascii="Helvetica" w:hAnsi="Helvetica" w:cs="Helvetica"/>
                <w:color w:val="000000"/>
                <w:sz w:val="18"/>
                <w:szCs w:val="18"/>
              </w:rPr>
            </w:pPr>
          </w:p>
        </w:tc>
        <w:tc>
          <w:tcPr>
            <w:tcW w:w="2871" w:type="pct"/>
            <w:gridSpan w:val="5"/>
            <w:shd w:val="clear" w:color="auto" w:fill="auto"/>
          </w:tcPr>
          <w:p w14:paraId="542CD46A" w14:textId="77777777" w:rsidR="00073EA5" w:rsidRPr="002F1E06" w:rsidRDefault="00073EA5" w:rsidP="00963F2C">
            <w:pPr>
              <w:rPr>
                <w:rFonts w:ascii="Helvetica" w:hAnsi="Helvetica" w:cs="Helvetica"/>
                <w:color w:val="000000"/>
                <w:sz w:val="20"/>
                <w:szCs w:val="20"/>
              </w:rPr>
            </w:pPr>
            <w:r w:rsidRPr="002F1E06">
              <w:rPr>
                <w:rFonts w:ascii="Helvetica" w:hAnsi="Helvetica" w:cs="Helvetica"/>
                <w:color w:val="000000"/>
                <w:sz w:val="20"/>
                <w:szCs w:val="20"/>
              </w:rPr>
              <w:t>Colour of hull</w:t>
            </w:r>
          </w:p>
          <w:p w14:paraId="542CD46B" w14:textId="77777777" w:rsidR="00073EA5" w:rsidRPr="002F1E06" w:rsidRDefault="00073EA5" w:rsidP="00963F2C">
            <w:pPr>
              <w:rPr>
                <w:rFonts w:ascii="Helvetica" w:hAnsi="Helvetica" w:cs="Helvetica"/>
                <w:color w:val="000000"/>
                <w:sz w:val="20"/>
                <w:szCs w:val="20"/>
              </w:rPr>
            </w:pPr>
          </w:p>
        </w:tc>
      </w:tr>
      <w:tr w:rsidR="00073EA5" w:rsidRPr="002F1E06" w14:paraId="542CD470" w14:textId="77777777" w:rsidTr="00450A91">
        <w:trPr>
          <w:trHeight w:val="376"/>
          <w:jc w:val="center"/>
        </w:trPr>
        <w:tc>
          <w:tcPr>
            <w:tcW w:w="2129" w:type="pct"/>
            <w:gridSpan w:val="5"/>
            <w:shd w:val="clear" w:color="auto" w:fill="auto"/>
          </w:tcPr>
          <w:p w14:paraId="542CD46D" w14:textId="77777777" w:rsidR="00073EA5" w:rsidRPr="002F1E06" w:rsidRDefault="00073EA5" w:rsidP="00963F2C">
            <w:pPr>
              <w:autoSpaceDE w:val="0"/>
              <w:autoSpaceDN w:val="0"/>
              <w:adjustRightInd w:val="0"/>
              <w:rPr>
                <w:rFonts w:ascii="Helvetica" w:hAnsi="Helvetica" w:cs="Helvetica"/>
                <w:color w:val="000000"/>
                <w:sz w:val="18"/>
                <w:szCs w:val="18"/>
              </w:rPr>
            </w:pPr>
            <w:r w:rsidRPr="002F1E06">
              <w:rPr>
                <w:rFonts w:ascii="Helvetica" w:hAnsi="Helvetica" w:cs="Helvetica"/>
                <w:color w:val="000000"/>
                <w:sz w:val="18"/>
                <w:szCs w:val="18"/>
              </w:rPr>
              <w:t>Fax No.</w:t>
            </w:r>
          </w:p>
        </w:tc>
        <w:tc>
          <w:tcPr>
            <w:tcW w:w="2871" w:type="pct"/>
            <w:gridSpan w:val="5"/>
            <w:vMerge w:val="restart"/>
            <w:shd w:val="clear" w:color="auto" w:fill="auto"/>
            <w:vAlign w:val="bottom"/>
          </w:tcPr>
          <w:p w14:paraId="542CD46E" w14:textId="77777777" w:rsidR="00073EA5" w:rsidRPr="008D1CE1" w:rsidRDefault="00073EA5" w:rsidP="00963F2C">
            <w:pPr>
              <w:autoSpaceDE w:val="0"/>
              <w:autoSpaceDN w:val="0"/>
              <w:adjustRightInd w:val="0"/>
              <w:rPr>
                <w:rFonts w:ascii="Helvetica" w:hAnsi="Helvetica" w:cs="Helvetica"/>
                <w:color w:val="000000"/>
                <w:sz w:val="22"/>
                <w:szCs w:val="20"/>
              </w:rPr>
            </w:pPr>
            <w:r w:rsidRPr="002F1E06">
              <w:rPr>
                <w:rFonts w:ascii="Helvetica" w:hAnsi="Helvetica" w:cs="Helvetica"/>
                <w:color w:val="000000"/>
                <w:sz w:val="20"/>
                <w:szCs w:val="20"/>
              </w:rPr>
              <w:t>Club</w:t>
            </w:r>
            <w:r w:rsidRPr="008D1CE1">
              <w:rPr>
                <w:rFonts w:ascii="Helvetica" w:hAnsi="Helvetica" w:cs="Helvetica"/>
                <w:color w:val="000000"/>
                <w:sz w:val="22"/>
                <w:szCs w:val="20"/>
              </w:rPr>
              <w:t>…………………………………………………………….</w:t>
            </w:r>
          </w:p>
          <w:p w14:paraId="542CD46F" w14:textId="77777777" w:rsidR="00073EA5" w:rsidRPr="002F1E06" w:rsidRDefault="00073EA5" w:rsidP="00963F2C">
            <w:pPr>
              <w:rPr>
                <w:rFonts w:ascii="Helvetica" w:hAnsi="Helvetica" w:cs="Helvetica"/>
                <w:color w:val="000000"/>
                <w:sz w:val="20"/>
                <w:szCs w:val="20"/>
              </w:rPr>
            </w:pPr>
            <w:proofErr w:type="spellStart"/>
            <w:r w:rsidRPr="008D1CE1">
              <w:rPr>
                <w:rFonts w:ascii="Helvetica" w:hAnsi="Helvetica" w:cs="Helvetica"/>
                <w:color w:val="000000"/>
                <w:sz w:val="20"/>
                <w:szCs w:val="16"/>
              </w:rPr>
              <w:t xml:space="preserve">Non </w:t>
            </w:r>
            <w:r w:rsidRPr="008D1CE1">
              <w:rPr>
                <w:rFonts w:ascii="Helvetica" w:hAnsi="Helvetica" w:cs="Helvetica"/>
                <w:color w:val="000000"/>
                <w:sz w:val="18"/>
                <w:szCs w:val="16"/>
              </w:rPr>
              <w:t>members</w:t>
            </w:r>
            <w:proofErr w:type="spellEnd"/>
            <w:r w:rsidRPr="008D1CE1">
              <w:rPr>
                <w:rFonts w:ascii="Helvetica" w:hAnsi="Helvetica" w:cs="Helvetica"/>
                <w:color w:val="000000"/>
                <w:sz w:val="18"/>
                <w:szCs w:val="16"/>
              </w:rPr>
              <w:t xml:space="preserve"> </w:t>
            </w:r>
            <w:r w:rsidR="008D1CE1">
              <w:rPr>
                <w:rFonts w:ascii="Helvetica" w:hAnsi="Helvetica" w:cs="Helvetica"/>
                <w:color w:val="000000"/>
                <w:sz w:val="18"/>
                <w:szCs w:val="16"/>
              </w:rPr>
              <w:t xml:space="preserve">- </w:t>
            </w:r>
            <w:r w:rsidRPr="008D1CE1">
              <w:rPr>
                <w:rFonts w:ascii="Helvetica" w:hAnsi="Helvetica" w:cs="Helvetica"/>
                <w:color w:val="000000"/>
                <w:sz w:val="18"/>
                <w:szCs w:val="16"/>
              </w:rPr>
              <w:t>please state which RYA Affiliated Club represented</w:t>
            </w:r>
          </w:p>
        </w:tc>
      </w:tr>
      <w:tr w:rsidR="00073EA5" w:rsidRPr="002F1E06" w14:paraId="542CD473" w14:textId="77777777" w:rsidTr="00450A91">
        <w:trPr>
          <w:trHeight w:val="345"/>
          <w:jc w:val="center"/>
        </w:trPr>
        <w:tc>
          <w:tcPr>
            <w:tcW w:w="2129" w:type="pct"/>
            <w:gridSpan w:val="5"/>
            <w:tcBorders>
              <w:bottom w:val="single" w:sz="4" w:space="0" w:color="auto"/>
            </w:tcBorders>
            <w:shd w:val="clear" w:color="auto" w:fill="auto"/>
          </w:tcPr>
          <w:p w14:paraId="542CD471" w14:textId="77777777" w:rsidR="00073EA5" w:rsidRPr="002F1E06" w:rsidRDefault="00073EA5" w:rsidP="00963F2C">
            <w:pPr>
              <w:rPr>
                <w:rFonts w:ascii="Tahoma" w:hAnsi="Tahoma" w:cs="Tahoma"/>
                <w:bCs/>
                <w:color w:val="000080"/>
                <w:sz w:val="18"/>
                <w:szCs w:val="18"/>
              </w:rPr>
            </w:pPr>
            <w:r w:rsidRPr="002F1E06">
              <w:rPr>
                <w:rFonts w:ascii="Helvetica" w:hAnsi="Helvetica" w:cs="Helvetica"/>
                <w:color w:val="000000"/>
                <w:sz w:val="18"/>
                <w:szCs w:val="18"/>
              </w:rPr>
              <w:t>Mobile No,</w:t>
            </w:r>
          </w:p>
        </w:tc>
        <w:tc>
          <w:tcPr>
            <w:tcW w:w="2871" w:type="pct"/>
            <w:gridSpan w:val="5"/>
            <w:vMerge/>
          </w:tcPr>
          <w:p w14:paraId="542CD472" w14:textId="77777777" w:rsidR="00073EA5" w:rsidRPr="002F1E06" w:rsidRDefault="00073EA5" w:rsidP="00963F2C">
            <w:pPr>
              <w:rPr>
                <w:rFonts w:ascii="Tahoma" w:hAnsi="Tahoma" w:cs="Tahoma"/>
                <w:color w:val="000080"/>
              </w:rPr>
            </w:pPr>
          </w:p>
        </w:tc>
      </w:tr>
      <w:tr w:rsidR="00073EA5" w:rsidRPr="002F1E06" w14:paraId="542CD476" w14:textId="77777777" w:rsidTr="00450A91">
        <w:trPr>
          <w:trHeight w:val="511"/>
          <w:jc w:val="center"/>
        </w:trPr>
        <w:tc>
          <w:tcPr>
            <w:tcW w:w="2129" w:type="pct"/>
            <w:gridSpan w:val="5"/>
            <w:vAlign w:val="bottom"/>
          </w:tcPr>
          <w:p w14:paraId="542CD474" w14:textId="77777777" w:rsidR="00073EA5" w:rsidRPr="00100295" w:rsidRDefault="00100295" w:rsidP="00963F2C">
            <w:pPr>
              <w:jc w:val="right"/>
              <w:rPr>
                <w:rFonts w:ascii="Tahoma" w:hAnsi="Tahoma" w:cs="Tahoma"/>
                <w:b/>
                <w:color w:val="FF0000"/>
                <w:sz w:val="16"/>
                <w:szCs w:val="16"/>
              </w:rPr>
            </w:pPr>
            <w:r w:rsidRPr="00100295">
              <w:rPr>
                <w:rFonts w:ascii="Helvetica" w:hAnsi="Helvetica" w:cs="Helvetica"/>
                <w:b/>
                <w:color w:val="FF0000"/>
                <w:sz w:val="16"/>
                <w:szCs w:val="20"/>
              </w:rPr>
              <w:t xml:space="preserve">Please provide </w:t>
            </w:r>
            <w:proofErr w:type="spellStart"/>
            <w:proofErr w:type="gramStart"/>
            <w:r w:rsidR="00073EA5" w:rsidRPr="00100295">
              <w:rPr>
                <w:rFonts w:ascii="Helvetica" w:hAnsi="Helvetica" w:cs="Helvetica"/>
                <w:b/>
                <w:color w:val="FF0000"/>
                <w:sz w:val="16"/>
                <w:szCs w:val="20"/>
              </w:rPr>
              <w:t>e.mail</w:t>
            </w:r>
            <w:proofErr w:type="spellEnd"/>
            <w:proofErr w:type="gramEnd"/>
            <w:r w:rsidRPr="00100295">
              <w:rPr>
                <w:rFonts w:ascii="Helvetica" w:hAnsi="Helvetica" w:cs="Helvetica"/>
                <w:b/>
                <w:color w:val="FF0000"/>
                <w:sz w:val="16"/>
                <w:szCs w:val="20"/>
              </w:rPr>
              <w:t xml:space="preserve"> address</w:t>
            </w:r>
          </w:p>
        </w:tc>
        <w:tc>
          <w:tcPr>
            <w:tcW w:w="2871" w:type="pct"/>
            <w:gridSpan w:val="5"/>
            <w:vMerge/>
            <w:vAlign w:val="bottom"/>
          </w:tcPr>
          <w:p w14:paraId="542CD475" w14:textId="77777777" w:rsidR="00073EA5" w:rsidRPr="002F1E06" w:rsidRDefault="00073EA5" w:rsidP="00963F2C">
            <w:pPr>
              <w:jc w:val="right"/>
              <w:rPr>
                <w:rFonts w:ascii="Tahoma" w:hAnsi="Tahoma" w:cs="Tahoma"/>
                <w:color w:val="000080"/>
                <w:sz w:val="16"/>
                <w:szCs w:val="16"/>
              </w:rPr>
            </w:pPr>
          </w:p>
        </w:tc>
      </w:tr>
      <w:tr w:rsidR="00D51155" w:rsidRPr="002F1E06" w14:paraId="542CD47F" w14:textId="77777777" w:rsidTr="00450A91">
        <w:trPr>
          <w:trHeight w:val="698"/>
          <w:jc w:val="center"/>
        </w:trPr>
        <w:tc>
          <w:tcPr>
            <w:tcW w:w="858" w:type="pct"/>
            <w:shd w:val="clear" w:color="auto" w:fill="F3F3F3"/>
          </w:tcPr>
          <w:p w14:paraId="542CD477" w14:textId="77777777" w:rsidR="00D51155" w:rsidRPr="002F1E06" w:rsidRDefault="00D51155" w:rsidP="00963F2C">
            <w:pPr>
              <w:rPr>
                <w:rFonts w:ascii="Helvetica" w:hAnsi="Helvetica" w:cs="Helvetica"/>
                <w:color w:val="000000"/>
                <w:sz w:val="20"/>
                <w:szCs w:val="20"/>
              </w:rPr>
            </w:pPr>
            <w:r w:rsidRPr="002F1E06">
              <w:rPr>
                <w:rFonts w:ascii="Helvetica" w:hAnsi="Helvetica" w:cs="Helvetica"/>
                <w:color w:val="000000"/>
                <w:sz w:val="20"/>
                <w:szCs w:val="20"/>
              </w:rPr>
              <w:t>Class Entered</w:t>
            </w:r>
          </w:p>
          <w:p w14:paraId="542CD478" w14:textId="77777777" w:rsidR="00D51155" w:rsidRPr="002F1E06" w:rsidRDefault="00D51155" w:rsidP="00963F2C">
            <w:pPr>
              <w:rPr>
                <w:rFonts w:ascii="Tahoma" w:hAnsi="Tahoma" w:cs="Tahoma"/>
                <w:color w:val="000080"/>
                <w:u w:val="single"/>
              </w:rPr>
            </w:pPr>
            <w:r w:rsidRPr="002F1E06">
              <w:rPr>
                <w:rFonts w:ascii="Helvetica" w:hAnsi="Helvetica" w:cs="Helvetica"/>
                <w:color w:val="000000"/>
                <w:sz w:val="16"/>
                <w:szCs w:val="20"/>
              </w:rPr>
              <w:t>Tick box</w:t>
            </w:r>
          </w:p>
        </w:tc>
        <w:tc>
          <w:tcPr>
            <w:tcW w:w="573" w:type="pct"/>
          </w:tcPr>
          <w:p w14:paraId="542CD479" w14:textId="77777777" w:rsidR="00D51155" w:rsidRPr="002F1E06" w:rsidRDefault="00D51155" w:rsidP="00963F2C">
            <w:pPr>
              <w:rPr>
                <w:rFonts w:ascii="Tahoma" w:hAnsi="Tahoma" w:cs="Tahoma"/>
                <w:b/>
                <w:color w:val="000080"/>
                <w:sz w:val="16"/>
                <w:u w:val="single"/>
              </w:rPr>
            </w:pPr>
            <w:r w:rsidRPr="002F1E06">
              <w:rPr>
                <w:rFonts w:ascii="Helvetica" w:hAnsi="Helvetica" w:cs="Helvetica"/>
                <w:b/>
                <w:color w:val="000000"/>
                <w:sz w:val="16"/>
                <w:szCs w:val="20"/>
              </w:rPr>
              <w:t>IRC</w:t>
            </w:r>
          </w:p>
        </w:tc>
        <w:tc>
          <w:tcPr>
            <w:tcW w:w="697" w:type="pct"/>
            <w:gridSpan w:val="3"/>
            <w:shd w:val="clear" w:color="auto" w:fill="F3F3F3"/>
          </w:tcPr>
          <w:p w14:paraId="542CD47B" w14:textId="01F5E522" w:rsidR="00D51155" w:rsidRPr="002F1E06" w:rsidRDefault="00D51155" w:rsidP="00963F2C">
            <w:pPr>
              <w:rPr>
                <w:rFonts w:ascii="Tahoma" w:hAnsi="Tahoma" w:cs="Tahoma"/>
                <w:b/>
                <w:color w:val="000080"/>
                <w:sz w:val="16"/>
                <w:u w:val="single"/>
              </w:rPr>
            </w:pPr>
            <w:r>
              <w:rPr>
                <w:rFonts w:ascii="Helvetica" w:hAnsi="Helvetica" w:cs="Helvetica"/>
                <w:b/>
                <w:color w:val="000000"/>
                <w:sz w:val="16"/>
                <w:szCs w:val="20"/>
              </w:rPr>
              <w:t xml:space="preserve">NHC </w:t>
            </w:r>
          </w:p>
        </w:tc>
        <w:tc>
          <w:tcPr>
            <w:tcW w:w="1470" w:type="pct"/>
            <w:gridSpan w:val="3"/>
            <w:shd w:val="clear" w:color="auto" w:fill="F3F3F3"/>
          </w:tcPr>
          <w:p w14:paraId="542CD47C" w14:textId="77777777" w:rsidR="00D51155" w:rsidRPr="002F1E06" w:rsidRDefault="00D51155" w:rsidP="00963F2C">
            <w:pPr>
              <w:rPr>
                <w:rFonts w:ascii="Helvetica" w:hAnsi="Helvetica" w:cs="Helvetica"/>
                <w:color w:val="000000"/>
                <w:sz w:val="20"/>
                <w:szCs w:val="20"/>
              </w:rPr>
            </w:pPr>
            <w:r w:rsidRPr="002F1E06">
              <w:rPr>
                <w:rFonts w:ascii="Helvetica" w:hAnsi="Helvetica" w:cs="Helvetica"/>
                <w:color w:val="000000"/>
                <w:sz w:val="20"/>
                <w:szCs w:val="20"/>
              </w:rPr>
              <w:t>Enclosed Copy of current Certificate</w:t>
            </w:r>
          </w:p>
          <w:p w14:paraId="542CD47D" w14:textId="77777777" w:rsidR="00D51155" w:rsidRPr="002F1E06" w:rsidRDefault="00D51155" w:rsidP="00963F2C">
            <w:pPr>
              <w:rPr>
                <w:rFonts w:ascii="Tahoma" w:hAnsi="Tahoma" w:cs="Tahoma"/>
                <w:color w:val="000080"/>
                <w:u w:val="single"/>
              </w:rPr>
            </w:pPr>
            <w:r w:rsidRPr="002F1E06">
              <w:rPr>
                <w:rFonts w:ascii="Helvetica" w:hAnsi="Helvetica" w:cs="Helvetica"/>
                <w:color w:val="000000"/>
                <w:sz w:val="16"/>
                <w:szCs w:val="20"/>
              </w:rPr>
              <w:t>Tick box</w:t>
            </w:r>
          </w:p>
        </w:tc>
        <w:tc>
          <w:tcPr>
            <w:tcW w:w="1401" w:type="pct"/>
            <w:gridSpan w:val="2"/>
          </w:tcPr>
          <w:p w14:paraId="542CD47E" w14:textId="77777777" w:rsidR="00D51155" w:rsidRPr="002F1E06" w:rsidRDefault="00D51155" w:rsidP="00963F2C">
            <w:pPr>
              <w:rPr>
                <w:rFonts w:ascii="Tahoma" w:hAnsi="Tahoma" w:cs="Tahoma"/>
                <w:color w:val="000080"/>
                <w:u w:val="single"/>
              </w:rPr>
            </w:pPr>
            <w:r w:rsidRPr="002F1E06">
              <w:rPr>
                <w:rFonts w:ascii="Helvetica" w:hAnsi="Helvetica" w:cs="Helvetica"/>
                <w:color w:val="000000"/>
                <w:sz w:val="20"/>
                <w:szCs w:val="20"/>
              </w:rPr>
              <w:t xml:space="preserve">IRC </w:t>
            </w:r>
          </w:p>
        </w:tc>
      </w:tr>
      <w:tr w:rsidR="00073EA5" w:rsidRPr="002F1E06" w14:paraId="542CD481" w14:textId="77777777" w:rsidTr="00450A91">
        <w:trPr>
          <w:trHeight w:val="124"/>
          <w:jc w:val="center"/>
        </w:trPr>
        <w:tc>
          <w:tcPr>
            <w:tcW w:w="5000" w:type="pct"/>
            <w:gridSpan w:val="10"/>
          </w:tcPr>
          <w:p w14:paraId="542CD480" w14:textId="77777777" w:rsidR="00073EA5" w:rsidRPr="002F1E06" w:rsidRDefault="00073EA5" w:rsidP="00963F2C">
            <w:pPr>
              <w:autoSpaceDE w:val="0"/>
              <w:autoSpaceDN w:val="0"/>
              <w:adjustRightInd w:val="0"/>
              <w:rPr>
                <w:rFonts w:ascii="Times-Roman" w:hAnsi="Times-Roman" w:cs="Times-Roman"/>
                <w:b/>
                <w:color w:val="000000"/>
                <w:sz w:val="20"/>
                <w:szCs w:val="20"/>
              </w:rPr>
            </w:pPr>
          </w:p>
        </w:tc>
      </w:tr>
      <w:tr w:rsidR="00073EA5" w:rsidRPr="002F1E06" w14:paraId="542CD487" w14:textId="77777777" w:rsidTr="00450A91">
        <w:trPr>
          <w:trHeight w:val="340"/>
          <w:jc w:val="center"/>
        </w:trPr>
        <w:tc>
          <w:tcPr>
            <w:tcW w:w="1495" w:type="pct"/>
            <w:gridSpan w:val="3"/>
            <w:shd w:val="clear" w:color="auto" w:fill="F3F3F3"/>
          </w:tcPr>
          <w:p w14:paraId="542CD482" w14:textId="77777777" w:rsidR="00073EA5" w:rsidRPr="002F1E06" w:rsidRDefault="00073EA5" w:rsidP="00963F2C">
            <w:pPr>
              <w:autoSpaceDE w:val="0"/>
              <w:autoSpaceDN w:val="0"/>
              <w:adjustRightInd w:val="0"/>
              <w:rPr>
                <w:rFonts w:ascii="Times-Roman" w:hAnsi="Times-Roman" w:cs="Times-Roman"/>
                <w:b/>
                <w:color w:val="000000"/>
                <w:sz w:val="20"/>
                <w:szCs w:val="20"/>
              </w:rPr>
            </w:pPr>
            <w:r w:rsidRPr="002F1E06">
              <w:rPr>
                <w:rFonts w:ascii="Times-Roman" w:hAnsi="Times-Roman" w:cs="Times-Roman"/>
                <w:b/>
                <w:color w:val="000000"/>
                <w:sz w:val="20"/>
                <w:szCs w:val="20"/>
              </w:rPr>
              <w:t>Series</w:t>
            </w:r>
          </w:p>
        </w:tc>
        <w:tc>
          <w:tcPr>
            <w:tcW w:w="520" w:type="pct"/>
            <w:shd w:val="clear" w:color="auto" w:fill="F3F3F3"/>
          </w:tcPr>
          <w:p w14:paraId="542CD483" w14:textId="77777777" w:rsidR="00073EA5" w:rsidRPr="002F1E06" w:rsidRDefault="00367D36" w:rsidP="00367D36">
            <w:pPr>
              <w:autoSpaceDE w:val="0"/>
              <w:autoSpaceDN w:val="0"/>
              <w:adjustRightInd w:val="0"/>
              <w:jc w:val="center"/>
              <w:rPr>
                <w:rFonts w:ascii="Times-Roman" w:hAnsi="Times-Roman" w:cs="Times-Roman"/>
                <w:b/>
                <w:color w:val="000000"/>
                <w:sz w:val="20"/>
                <w:szCs w:val="20"/>
              </w:rPr>
            </w:pPr>
            <w:r>
              <w:rPr>
                <w:rFonts w:ascii="Times-Roman" w:hAnsi="Times-Roman" w:cs="Times-Roman"/>
                <w:b/>
                <w:color w:val="000000"/>
                <w:sz w:val="20"/>
                <w:szCs w:val="20"/>
              </w:rPr>
              <w:t>£</w:t>
            </w:r>
          </w:p>
        </w:tc>
        <w:tc>
          <w:tcPr>
            <w:tcW w:w="351" w:type="pct"/>
            <w:gridSpan w:val="2"/>
            <w:shd w:val="clear" w:color="auto" w:fill="F3F3F3"/>
          </w:tcPr>
          <w:p w14:paraId="542CD484" w14:textId="77777777" w:rsidR="00073EA5" w:rsidRPr="002F1E06" w:rsidRDefault="00073EA5" w:rsidP="00963F2C">
            <w:pPr>
              <w:autoSpaceDE w:val="0"/>
              <w:autoSpaceDN w:val="0"/>
              <w:adjustRightInd w:val="0"/>
              <w:rPr>
                <w:rFonts w:ascii="Times-Roman" w:hAnsi="Times-Roman" w:cs="Times-Roman"/>
                <w:b/>
                <w:color w:val="000000"/>
                <w:sz w:val="20"/>
                <w:szCs w:val="20"/>
              </w:rPr>
            </w:pPr>
            <w:r w:rsidRPr="002F1E06">
              <w:rPr>
                <w:rFonts w:ascii="Helvetica" w:hAnsi="Helvetica" w:cs="Helvetica"/>
                <w:color w:val="000000"/>
                <w:sz w:val="16"/>
                <w:szCs w:val="20"/>
              </w:rPr>
              <w:t>Tick box</w:t>
            </w:r>
          </w:p>
        </w:tc>
        <w:tc>
          <w:tcPr>
            <w:tcW w:w="2115" w:type="pct"/>
            <w:gridSpan w:val="3"/>
            <w:shd w:val="clear" w:color="auto" w:fill="F3F3F3"/>
          </w:tcPr>
          <w:p w14:paraId="542CD485" w14:textId="77777777" w:rsidR="00073EA5" w:rsidRPr="002F1E06" w:rsidRDefault="00073EA5" w:rsidP="00963F2C">
            <w:pPr>
              <w:autoSpaceDE w:val="0"/>
              <w:autoSpaceDN w:val="0"/>
              <w:adjustRightInd w:val="0"/>
              <w:jc w:val="center"/>
              <w:rPr>
                <w:rFonts w:ascii="Times-Roman" w:hAnsi="Times-Roman" w:cs="Times-Roman"/>
                <w:b/>
                <w:color w:val="000000"/>
                <w:sz w:val="20"/>
                <w:szCs w:val="20"/>
              </w:rPr>
            </w:pPr>
            <w:r w:rsidRPr="002F1E06">
              <w:rPr>
                <w:rFonts w:ascii="Times-Roman" w:hAnsi="Times-Roman" w:cs="Times-Roman"/>
                <w:b/>
                <w:color w:val="000000"/>
                <w:sz w:val="20"/>
                <w:szCs w:val="20"/>
              </w:rPr>
              <w:t>Certificate</w:t>
            </w:r>
            <w:r w:rsidR="00930354">
              <w:rPr>
                <w:rFonts w:ascii="Times-Roman" w:hAnsi="Times-Roman" w:cs="Times-Roman"/>
                <w:b/>
                <w:color w:val="000000"/>
                <w:sz w:val="20"/>
                <w:szCs w:val="20"/>
              </w:rPr>
              <w:t>/Payment</w:t>
            </w:r>
          </w:p>
        </w:tc>
        <w:tc>
          <w:tcPr>
            <w:tcW w:w="519" w:type="pct"/>
            <w:shd w:val="clear" w:color="auto" w:fill="F3F3F3"/>
          </w:tcPr>
          <w:p w14:paraId="542CD486" w14:textId="77777777" w:rsidR="00073EA5" w:rsidRPr="002F1E06" w:rsidRDefault="00073EA5" w:rsidP="00963F2C">
            <w:pPr>
              <w:autoSpaceDE w:val="0"/>
              <w:autoSpaceDN w:val="0"/>
              <w:adjustRightInd w:val="0"/>
              <w:jc w:val="center"/>
              <w:rPr>
                <w:rFonts w:ascii="Times-Roman" w:hAnsi="Times-Roman" w:cs="Times-Roman"/>
                <w:b/>
                <w:color w:val="000000"/>
                <w:sz w:val="20"/>
                <w:szCs w:val="20"/>
              </w:rPr>
            </w:pPr>
            <w:r w:rsidRPr="002F1E06">
              <w:rPr>
                <w:rFonts w:ascii="Helvetica" w:hAnsi="Helvetica" w:cs="Helvetica"/>
                <w:b/>
                <w:color w:val="000000"/>
                <w:sz w:val="16"/>
                <w:szCs w:val="20"/>
              </w:rPr>
              <w:t>Tick box</w:t>
            </w:r>
          </w:p>
        </w:tc>
      </w:tr>
      <w:tr w:rsidR="00032166" w:rsidRPr="002F1E06" w14:paraId="542CD48D" w14:textId="77777777" w:rsidTr="00450A91">
        <w:trPr>
          <w:trHeight w:val="340"/>
          <w:jc w:val="center"/>
        </w:trPr>
        <w:tc>
          <w:tcPr>
            <w:tcW w:w="1495" w:type="pct"/>
            <w:gridSpan w:val="3"/>
            <w:vMerge w:val="restart"/>
            <w:vAlign w:val="center"/>
          </w:tcPr>
          <w:p w14:paraId="542CD488" w14:textId="065D89C9" w:rsidR="00032166" w:rsidRPr="002F1E06" w:rsidRDefault="006E7863" w:rsidP="00254858">
            <w:pPr>
              <w:autoSpaceDE w:val="0"/>
              <w:autoSpaceDN w:val="0"/>
              <w:adjustRightInd w:val="0"/>
              <w:rPr>
                <w:rFonts w:ascii="Times-Roman" w:hAnsi="Times-Roman" w:cs="Times-Roman"/>
                <w:b/>
                <w:color w:val="000000"/>
                <w:sz w:val="20"/>
                <w:szCs w:val="20"/>
              </w:rPr>
            </w:pPr>
            <w:r>
              <w:rPr>
                <w:rFonts w:ascii="Times-Roman" w:hAnsi="Times-Roman" w:cs="Times-Roman"/>
                <w:b/>
                <w:color w:val="000000"/>
                <w:sz w:val="20"/>
                <w:szCs w:val="20"/>
              </w:rPr>
              <w:t>Saturday</w:t>
            </w:r>
            <w:r w:rsidR="00337F78">
              <w:rPr>
                <w:rFonts w:ascii="Times-Roman" w:hAnsi="Times-Roman" w:cs="Times-Roman"/>
                <w:b/>
                <w:color w:val="000000"/>
                <w:sz w:val="20"/>
                <w:szCs w:val="20"/>
              </w:rPr>
              <w:t xml:space="preserve"> </w:t>
            </w:r>
            <w:r w:rsidR="00254858">
              <w:rPr>
                <w:rFonts w:ascii="Times-Roman" w:hAnsi="Times-Roman" w:cs="Times-Roman"/>
                <w:b/>
                <w:color w:val="000000"/>
                <w:sz w:val="20"/>
                <w:szCs w:val="20"/>
              </w:rPr>
              <w:t xml:space="preserve">CHPSC </w:t>
            </w:r>
            <w:r w:rsidR="00337F78">
              <w:rPr>
                <w:rFonts w:ascii="Times-Roman" w:hAnsi="Times-Roman" w:cs="Times-Roman"/>
                <w:b/>
                <w:color w:val="000000"/>
                <w:sz w:val="20"/>
                <w:szCs w:val="20"/>
              </w:rPr>
              <w:t>ISORA P2P</w:t>
            </w:r>
          </w:p>
        </w:tc>
        <w:tc>
          <w:tcPr>
            <w:tcW w:w="520" w:type="pct"/>
            <w:vMerge w:val="restart"/>
            <w:shd w:val="clear" w:color="auto" w:fill="auto"/>
            <w:vAlign w:val="center"/>
          </w:tcPr>
          <w:p w14:paraId="542CD489" w14:textId="77777777" w:rsidR="00032166" w:rsidRPr="00D925C0" w:rsidRDefault="00032166" w:rsidP="00032166">
            <w:pPr>
              <w:autoSpaceDE w:val="0"/>
              <w:autoSpaceDN w:val="0"/>
              <w:adjustRightInd w:val="0"/>
              <w:jc w:val="center"/>
              <w:rPr>
                <w:rFonts w:ascii="Tahoma" w:hAnsi="Tahoma" w:cs="Tahoma"/>
                <w:b/>
                <w:color w:val="000000"/>
                <w:sz w:val="20"/>
                <w:szCs w:val="20"/>
              </w:rPr>
            </w:pPr>
            <w:r w:rsidRPr="00D925C0">
              <w:rPr>
                <w:rFonts w:ascii="Tahoma" w:hAnsi="Tahoma" w:cs="Tahoma"/>
                <w:b/>
                <w:color w:val="000000"/>
                <w:sz w:val="20"/>
                <w:szCs w:val="20"/>
              </w:rPr>
              <w:t>£</w:t>
            </w:r>
            <w:r>
              <w:rPr>
                <w:rFonts w:ascii="Tahoma" w:hAnsi="Tahoma" w:cs="Tahoma"/>
                <w:b/>
                <w:color w:val="000000"/>
                <w:sz w:val="20"/>
                <w:szCs w:val="20"/>
              </w:rPr>
              <w:t>15</w:t>
            </w:r>
          </w:p>
        </w:tc>
        <w:tc>
          <w:tcPr>
            <w:tcW w:w="351" w:type="pct"/>
            <w:gridSpan w:val="2"/>
            <w:vMerge w:val="restart"/>
            <w:shd w:val="clear" w:color="auto" w:fill="auto"/>
            <w:vAlign w:val="center"/>
          </w:tcPr>
          <w:p w14:paraId="542CD48A" w14:textId="77777777" w:rsidR="00032166" w:rsidRPr="002F1E06" w:rsidRDefault="00032166" w:rsidP="00963F2C">
            <w:pPr>
              <w:autoSpaceDE w:val="0"/>
              <w:autoSpaceDN w:val="0"/>
              <w:adjustRightInd w:val="0"/>
              <w:rPr>
                <w:rFonts w:ascii="Times-Roman" w:hAnsi="Times-Roman" w:cs="Times-Roman"/>
                <w:b/>
                <w:color w:val="000000"/>
                <w:sz w:val="20"/>
                <w:szCs w:val="20"/>
              </w:rPr>
            </w:pPr>
          </w:p>
        </w:tc>
        <w:tc>
          <w:tcPr>
            <w:tcW w:w="2115" w:type="pct"/>
            <w:gridSpan w:val="3"/>
            <w:shd w:val="clear" w:color="auto" w:fill="auto"/>
            <w:vAlign w:val="center"/>
          </w:tcPr>
          <w:p w14:paraId="542CD48B" w14:textId="77777777" w:rsidR="00032166" w:rsidRPr="002F1E06" w:rsidRDefault="00032166" w:rsidP="00BB7227">
            <w:pPr>
              <w:autoSpaceDE w:val="0"/>
              <w:autoSpaceDN w:val="0"/>
              <w:adjustRightInd w:val="0"/>
              <w:jc w:val="both"/>
              <w:rPr>
                <w:rFonts w:ascii="Times-Roman" w:hAnsi="Times-Roman" w:cs="Times-Roman"/>
                <w:color w:val="000000"/>
                <w:sz w:val="20"/>
                <w:szCs w:val="20"/>
              </w:rPr>
            </w:pPr>
            <w:r w:rsidRPr="002F1E06">
              <w:rPr>
                <w:rFonts w:ascii="Times-Roman" w:hAnsi="Times-Roman" w:cs="Times-Roman"/>
                <w:color w:val="000000"/>
                <w:sz w:val="20"/>
                <w:szCs w:val="20"/>
              </w:rPr>
              <w:t>I enclose a copy of my current Rating Certificate</w:t>
            </w:r>
          </w:p>
        </w:tc>
        <w:tc>
          <w:tcPr>
            <w:tcW w:w="519" w:type="pct"/>
            <w:shd w:val="clear" w:color="auto" w:fill="auto"/>
          </w:tcPr>
          <w:p w14:paraId="542CD48C" w14:textId="77777777" w:rsidR="00032166" w:rsidRPr="002F1E06" w:rsidRDefault="00032166" w:rsidP="00963F2C">
            <w:pPr>
              <w:autoSpaceDE w:val="0"/>
              <w:autoSpaceDN w:val="0"/>
              <w:adjustRightInd w:val="0"/>
              <w:rPr>
                <w:rFonts w:ascii="Times-Roman" w:hAnsi="Times-Roman" w:cs="Times-Roman"/>
                <w:color w:val="000000"/>
                <w:sz w:val="20"/>
                <w:szCs w:val="20"/>
              </w:rPr>
            </w:pPr>
          </w:p>
        </w:tc>
      </w:tr>
      <w:tr w:rsidR="00032166" w:rsidRPr="002F1E06" w14:paraId="542CD493" w14:textId="77777777" w:rsidTr="00450A91">
        <w:trPr>
          <w:trHeight w:val="230"/>
          <w:jc w:val="center"/>
        </w:trPr>
        <w:tc>
          <w:tcPr>
            <w:tcW w:w="1495" w:type="pct"/>
            <w:gridSpan w:val="3"/>
            <w:vMerge/>
            <w:vAlign w:val="center"/>
          </w:tcPr>
          <w:p w14:paraId="542CD48E" w14:textId="77777777" w:rsidR="00032166" w:rsidRPr="002F1E06" w:rsidRDefault="00032166" w:rsidP="00032166">
            <w:pPr>
              <w:autoSpaceDE w:val="0"/>
              <w:autoSpaceDN w:val="0"/>
              <w:adjustRightInd w:val="0"/>
              <w:rPr>
                <w:rFonts w:ascii="Times-Roman" w:hAnsi="Times-Roman" w:cs="Times-Roman"/>
                <w:b/>
                <w:color w:val="000000"/>
                <w:sz w:val="20"/>
                <w:szCs w:val="20"/>
              </w:rPr>
            </w:pPr>
          </w:p>
        </w:tc>
        <w:tc>
          <w:tcPr>
            <w:tcW w:w="520" w:type="pct"/>
            <w:vMerge/>
            <w:shd w:val="clear" w:color="auto" w:fill="auto"/>
            <w:vAlign w:val="center"/>
          </w:tcPr>
          <w:p w14:paraId="542CD48F" w14:textId="77777777" w:rsidR="00032166" w:rsidRPr="00D925C0" w:rsidRDefault="00032166" w:rsidP="00032166">
            <w:pPr>
              <w:autoSpaceDE w:val="0"/>
              <w:autoSpaceDN w:val="0"/>
              <w:adjustRightInd w:val="0"/>
              <w:jc w:val="center"/>
              <w:rPr>
                <w:rFonts w:ascii="Tahoma" w:hAnsi="Tahoma" w:cs="Tahoma"/>
                <w:b/>
                <w:color w:val="000000"/>
                <w:sz w:val="20"/>
                <w:szCs w:val="20"/>
              </w:rPr>
            </w:pPr>
          </w:p>
        </w:tc>
        <w:tc>
          <w:tcPr>
            <w:tcW w:w="351" w:type="pct"/>
            <w:gridSpan w:val="2"/>
            <w:vMerge/>
            <w:shd w:val="clear" w:color="auto" w:fill="auto"/>
            <w:vAlign w:val="center"/>
          </w:tcPr>
          <w:p w14:paraId="542CD490" w14:textId="77777777" w:rsidR="00032166" w:rsidRPr="002F1E06" w:rsidRDefault="00032166" w:rsidP="00963F2C">
            <w:pPr>
              <w:autoSpaceDE w:val="0"/>
              <w:autoSpaceDN w:val="0"/>
              <w:adjustRightInd w:val="0"/>
              <w:rPr>
                <w:rFonts w:ascii="Times-Roman" w:hAnsi="Times-Roman" w:cs="Times-Roman"/>
                <w:b/>
                <w:color w:val="000000"/>
                <w:sz w:val="20"/>
                <w:szCs w:val="20"/>
              </w:rPr>
            </w:pPr>
          </w:p>
        </w:tc>
        <w:tc>
          <w:tcPr>
            <w:tcW w:w="2115" w:type="pct"/>
            <w:gridSpan w:val="3"/>
            <w:vMerge w:val="restart"/>
            <w:shd w:val="clear" w:color="auto" w:fill="auto"/>
            <w:vAlign w:val="center"/>
          </w:tcPr>
          <w:p w14:paraId="542CD491" w14:textId="77777777" w:rsidR="00032166" w:rsidRPr="002F1E06" w:rsidRDefault="00032166" w:rsidP="008D1CE1">
            <w:pPr>
              <w:autoSpaceDE w:val="0"/>
              <w:autoSpaceDN w:val="0"/>
              <w:adjustRightInd w:val="0"/>
              <w:jc w:val="both"/>
              <w:rPr>
                <w:rFonts w:ascii="Times-Roman" w:hAnsi="Times-Roman" w:cs="Times-Roman"/>
                <w:color w:val="000000"/>
                <w:sz w:val="20"/>
                <w:szCs w:val="20"/>
              </w:rPr>
            </w:pPr>
            <w:r w:rsidRPr="002F1E06">
              <w:rPr>
                <w:rFonts w:ascii="Times-Roman" w:hAnsi="Times-Roman" w:cs="Times-Roman"/>
                <w:color w:val="000000"/>
                <w:sz w:val="20"/>
                <w:szCs w:val="20"/>
              </w:rPr>
              <w:t xml:space="preserve">I do not have a valid IRC certificate and I would be obliged if the Race </w:t>
            </w:r>
            <w:r w:rsidR="008D1CE1">
              <w:rPr>
                <w:rFonts w:ascii="Times-Roman" w:hAnsi="Times-Roman" w:cs="Times-Roman"/>
                <w:color w:val="000000"/>
                <w:sz w:val="20"/>
                <w:szCs w:val="20"/>
              </w:rPr>
              <w:t xml:space="preserve">Committee </w:t>
            </w:r>
            <w:r w:rsidR="00BB7227">
              <w:rPr>
                <w:rFonts w:ascii="Times-Roman" w:hAnsi="Times-Roman" w:cs="Times-Roman"/>
                <w:color w:val="000000"/>
                <w:sz w:val="20"/>
                <w:szCs w:val="20"/>
              </w:rPr>
              <w:t xml:space="preserve">would score the series using </w:t>
            </w:r>
            <w:r w:rsidR="00612FC7">
              <w:rPr>
                <w:rFonts w:ascii="Times-Roman" w:hAnsi="Times-Roman" w:cs="Times-Roman"/>
                <w:color w:val="000000"/>
                <w:sz w:val="20"/>
                <w:szCs w:val="20"/>
              </w:rPr>
              <w:t>NHC</w:t>
            </w:r>
            <w:r w:rsidR="00D51155">
              <w:rPr>
                <w:rFonts w:ascii="Times-Roman" w:hAnsi="Times-Roman" w:cs="Times-Roman"/>
                <w:color w:val="000000"/>
                <w:sz w:val="20"/>
                <w:szCs w:val="20"/>
              </w:rPr>
              <w:t xml:space="preserve"> (club)</w:t>
            </w:r>
          </w:p>
        </w:tc>
        <w:tc>
          <w:tcPr>
            <w:tcW w:w="519" w:type="pct"/>
            <w:vMerge w:val="restart"/>
            <w:shd w:val="clear" w:color="auto" w:fill="auto"/>
            <w:vAlign w:val="bottom"/>
          </w:tcPr>
          <w:p w14:paraId="542CD492" w14:textId="77777777" w:rsidR="00032166" w:rsidRPr="002F1E06" w:rsidRDefault="00032166" w:rsidP="00963F2C">
            <w:pPr>
              <w:autoSpaceDE w:val="0"/>
              <w:autoSpaceDN w:val="0"/>
              <w:adjustRightInd w:val="0"/>
              <w:rPr>
                <w:rFonts w:ascii="Times-Roman" w:hAnsi="Times-Roman" w:cs="Times-Roman"/>
                <w:b/>
                <w:color w:val="000000"/>
                <w:sz w:val="20"/>
                <w:szCs w:val="20"/>
              </w:rPr>
            </w:pPr>
          </w:p>
        </w:tc>
      </w:tr>
      <w:tr w:rsidR="00C83D16" w:rsidRPr="002F1E06" w14:paraId="542CD499" w14:textId="77777777" w:rsidTr="00450A91">
        <w:trPr>
          <w:trHeight w:val="340"/>
          <w:jc w:val="center"/>
        </w:trPr>
        <w:tc>
          <w:tcPr>
            <w:tcW w:w="1495" w:type="pct"/>
            <w:gridSpan w:val="3"/>
            <w:vAlign w:val="center"/>
          </w:tcPr>
          <w:p w14:paraId="542CD494" w14:textId="012CDDBD" w:rsidR="00C83D16" w:rsidRPr="006807DA" w:rsidRDefault="006807DA" w:rsidP="000A00F8">
            <w:pPr>
              <w:autoSpaceDE w:val="0"/>
              <w:autoSpaceDN w:val="0"/>
              <w:adjustRightInd w:val="0"/>
              <w:rPr>
                <w:rFonts w:ascii="Times-Roman" w:hAnsi="Times-Roman" w:cs="Times-Roman"/>
                <w:color w:val="000000"/>
                <w:sz w:val="20"/>
                <w:szCs w:val="20"/>
              </w:rPr>
            </w:pPr>
            <w:r w:rsidRPr="006807DA">
              <w:rPr>
                <w:rFonts w:ascii="Times-Roman" w:hAnsi="Times-Roman" w:cs="Times-Roman"/>
                <w:color w:val="000000"/>
                <w:sz w:val="20"/>
                <w:szCs w:val="20"/>
              </w:rPr>
              <w:t xml:space="preserve">A separate entry is required for the ISORA race see </w:t>
            </w:r>
            <w:hyperlink r:id="rId18" w:history="1">
              <w:r w:rsidRPr="006807DA">
                <w:rPr>
                  <w:rStyle w:val="Hyperlink"/>
                  <w:rFonts w:ascii="Times-Roman" w:hAnsi="Times-Roman" w:cs="Times-Roman"/>
                  <w:sz w:val="20"/>
                  <w:szCs w:val="20"/>
                </w:rPr>
                <w:t>ISORA</w:t>
              </w:r>
            </w:hyperlink>
          </w:p>
        </w:tc>
        <w:tc>
          <w:tcPr>
            <w:tcW w:w="520" w:type="pct"/>
            <w:shd w:val="clear" w:color="auto" w:fill="auto"/>
            <w:vAlign w:val="center"/>
          </w:tcPr>
          <w:p w14:paraId="542CD495" w14:textId="77777777" w:rsidR="00C83D16" w:rsidRPr="00D925C0" w:rsidRDefault="00C83D16" w:rsidP="000A00F8">
            <w:pPr>
              <w:autoSpaceDE w:val="0"/>
              <w:autoSpaceDN w:val="0"/>
              <w:adjustRightInd w:val="0"/>
              <w:jc w:val="center"/>
              <w:rPr>
                <w:rFonts w:ascii="Tahoma" w:hAnsi="Tahoma" w:cs="Tahoma"/>
                <w:b/>
                <w:color w:val="000000"/>
                <w:sz w:val="20"/>
                <w:szCs w:val="20"/>
              </w:rPr>
            </w:pPr>
          </w:p>
        </w:tc>
        <w:tc>
          <w:tcPr>
            <w:tcW w:w="351" w:type="pct"/>
            <w:gridSpan w:val="2"/>
            <w:shd w:val="clear" w:color="auto" w:fill="auto"/>
            <w:vAlign w:val="center"/>
          </w:tcPr>
          <w:p w14:paraId="542CD496" w14:textId="77777777" w:rsidR="00C83D16" w:rsidRPr="002F1E06" w:rsidRDefault="00C83D16" w:rsidP="00963F2C">
            <w:pPr>
              <w:autoSpaceDE w:val="0"/>
              <w:autoSpaceDN w:val="0"/>
              <w:adjustRightInd w:val="0"/>
              <w:rPr>
                <w:rFonts w:ascii="Times-Roman" w:hAnsi="Times-Roman" w:cs="Times-Roman"/>
                <w:b/>
                <w:color w:val="000000"/>
                <w:sz w:val="20"/>
                <w:szCs w:val="20"/>
              </w:rPr>
            </w:pPr>
          </w:p>
        </w:tc>
        <w:tc>
          <w:tcPr>
            <w:tcW w:w="2115" w:type="pct"/>
            <w:gridSpan w:val="3"/>
            <w:vMerge/>
            <w:shd w:val="clear" w:color="auto" w:fill="auto"/>
          </w:tcPr>
          <w:p w14:paraId="542CD497" w14:textId="77777777" w:rsidR="00C83D16" w:rsidRPr="002F1E06" w:rsidRDefault="00C83D16" w:rsidP="00963F2C">
            <w:pPr>
              <w:autoSpaceDE w:val="0"/>
              <w:autoSpaceDN w:val="0"/>
              <w:adjustRightInd w:val="0"/>
              <w:rPr>
                <w:rFonts w:ascii="Times-Roman" w:hAnsi="Times-Roman" w:cs="Times-Roman"/>
                <w:b/>
                <w:color w:val="000000"/>
                <w:sz w:val="20"/>
                <w:szCs w:val="20"/>
              </w:rPr>
            </w:pPr>
          </w:p>
        </w:tc>
        <w:tc>
          <w:tcPr>
            <w:tcW w:w="519" w:type="pct"/>
            <w:vMerge/>
            <w:shd w:val="clear" w:color="auto" w:fill="auto"/>
          </w:tcPr>
          <w:p w14:paraId="542CD498" w14:textId="77777777" w:rsidR="00C83D16" w:rsidRPr="002F1E06" w:rsidRDefault="00C83D16" w:rsidP="00963F2C">
            <w:pPr>
              <w:autoSpaceDE w:val="0"/>
              <w:autoSpaceDN w:val="0"/>
              <w:adjustRightInd w:val="0"/>
              <w:rPr>
                <w:rFonts w:ascii="Times-Roman" w:hAnsi="Times-Roman" w:cs="Times-Roman"/>
                <w:b/>
                <w:color w:val="000000"/>
                <w:sz w:val="20"/>
                <w:szCs w:val="20"/>
              </w:rPr>
            </w:pPr>
          </w:p>
        </w:tc>
      </w:tr>
      <w:tr w:rsidR="00930354" w:rsidRPr="002F1E06" w14:paraId="542CD4A0" w14:textId="77777777" w:rsidTr="00450A91">
        <w:trPr>
          <w:trHeight w:val="323"/>
          <w:jc w:val="center"/>
        </w:trPr>
        <w:tc>
          <w:tcPr>
            <w:tcW w:w="1495" w:type="pct"/>
            <w:gridSpan w:val="3"/>
            <w:vMerge w:val="restart"/>
            <w:vAlign w:val="bottom"/>
          </w:tcPr>
          <w:p w14:paraId="542CD49A" w14:textId="77777777" w:rsidR="00930354" w:rsidRPr="002F1E06" w:rsidRDefault="00930354" w:rsidP="00963F2C">
            <w:pPr>
              <w:autoSpaceDE w:val="0"/>
              <w:autoSpaceDN w:val="0"/>
              <w:adjustRightInd w:val="0"/>
              <w:rPr>
                <w:rFonts w:ascii="Times-Roman" w:hAnsi="Times-Roman" w:cs="Times-Roman"/>
                <w:b/>
                <w:color w:val="000000"/>
                <w:sz w:val="22"/>
                <w:szCs w:val="22"/>
              </w:rPr>
            </w:pPr>
            <w:r w:rsidRPr="002F1E06">
              <w:rPr>
                <w:rFonts w:ascii="Times-Roman" w:hAnsi="Times-Roman" w:cs="Times-Roman"/>
                <w:b/>
                <w:color w:val="000000"/>
                <w:sz w:val="22"/>
                <w:szCs w:val="22"/>
              </w:rPr>
              <w:t>Total</w:t>
            </w:r>
          </w:p>
        </w:tc>
        <w:tc>
          <w:tcPr>
            <w:tcW w:w="520" w:type="pct"/>
            <w:vMerge w:val="restart"/>
            <w:vAlign w:val="bottom"/>
          </w:tcPr>
          <w:p w14:paraId="542CD49B" w14:textId="0FE9B7E2" w:rsidR="00930354" w:rsidRPr="002F1E06" w:rsidRDefault="006807DA" w:rsidP="00963F2C">
            <w:pPr>
              <w:autoSpaceDE w:val="0"/>
              <w:autoSpaceDN w:val="0"/>
              <w:adjustRightInd w:val="0"/>
              <w:jc w:val="right"/>
              <w:rPr>
                <w:rFonts w:ascii="Times-Roman" w:hAnsi="Times-Roman" w:cs="Times-Roman"/>
                <w:b/>
                <w:color w:val="000000"/>
                <w:sz w:val="20"/>
                <w:szCs w:val="20"/>
              </w:rPr>
            </w:pPr>
            <w:r>
              <w:rPr>
                <w:rFonts w:ascii="Times-Roman" w:hAnsi="Times-Roman" w:cs="Times-Roman"/>
                <w:b/>
                <w:color w:val="000000"/>
                <w:sz w:val="20"/>
                <w:szCs w:val="20"/>
              </w:rPr>
              <w:t>£15</w:t>
            </w:r>
          </w:p>
          <w:p w14:paraId="542CD49C" w14:textId="77777777" w:rsidR="00930354" w:rsidRPr="002F1E06" w:rsidRDefault="00032166" w:rsidP="00032166">
            <w:pPr>
              <w:autoSpaceDE w:val="0"/>
              <w:autoSpaceDN w:val="0"/>
              <w:adjustRightInd w:val="0"/>
              <w:jc w:val="right"/>
              <w:rPr>
                <w:rFonts w:ascii="Times-Roman" w:hAnsi="Times-Roman" w:cs="Times-Roman"/>
                <w:b/>
                <w:color w:val="000000"/>
                <w:sz w:val="20"/>
                <w:szCs w:val="20"/>
              </w:rPr>
            </w:pPr>
            <w:r>
              <w:rPr>
                <w:rFonts w:ascii="Times-Roman" w:hAnsi="Times-Roman" w:cs="Times-Roman"/>
                <w:b/>
                <w:color w:val="000000"/>
                <w:sz w:val="20"/>
                <w:szCs w:val="20"/>
              </w:rPr>
              <w:t>............</w:t>
            </w:r>
          </w:p>
        </w:tc>
        <w:tc>
          <w:tcPr>
            <w:tcW w:w="2466" w:type="pct"/>
            <w:gridSpan w:val="5"/>
            <w:shd w:val="clear" w:color="auto" w:fill="auto"/>
            <w:vAlign w:val="bottom"/>
          </w:tcPr>
          <w:p w14:paraId="542CD49D" w14:textId="77777777" w:rsidR="00F4235E" w:rsidRDefault="00930354" w:rsidP="00BB7227">
            <w:pPr>
              <w:autoSpaceDE w:val="0"/>
              <w:autoSpaceDN w:val="0"/>
              <w:adjustRightInd w:val="0"/>
              <w:spacing w:before="120"/>
              <w:jc w:val="both"/>
              <w:rPr>
                <w:rFonts w:ascii="Times-Roman" w:hAnsi="Times-Roman" w:cs="Times-Roman"/>
                <w:color w:val="000000"/>
                <w:sz w:val="20"/>
                <w:szCs w:val="20"/>
              </w:rPr>
            </w:pPr>
            <w:r w:rsidRPr="002F1E06">
              <w:rPr>
                <w:rFonts w:ascii="Times-Roman" w:hAnsi="Times-Roman" w:cs="Times-Roman"/>
                <w:color w:val="000000"/>
                <w:sz w:val="20"/>
                <w:szCs w:val="20"/>
              </w:rPr>
              <w:t xml:space="preserve">I enclose £……………………….in entry fees </w:t>
            </w:r>
          </w:p>
          <w:p w14:paraId="542CD49E" w14:textId="6782810E" w:rsidR="00930354" w:rsidRPr="002F1E06" w:rsidRDefault="00930354" w:rsidP="00450A91">
            <w:pPr>
              <w:autoSpaceDE w:val="0"/>
              <w:autoSpaceDN w:val="0"/>
              <w:adjustRightInd w:val="0"/>
              <w:jc w:val="both"/>
              <w:rPr>
                <w:rFonts w:ascii="Times-Roman" w:hAnsi="Times-Roman" w:cs="Times-Roman"/>
                <w:color w:val="000000"/>
                <w:sz w:val="20"/>
                <w:szCs w:val="20"/>
              </w:rPr>
            </w:pPr>
            <w:r w:rsidRPr="002F1E06">
              <w:rPr>
                <w:rFonts w:ascii="Times-Roman" w:hAnsi="Times-Roman" w:cs="Times-Roman"/>
                <w:color w:val="000000"/>
                <w:sz w:val="20"/>
                <w:szCs w:val="20"/>
              </w:rPr>
              <w:t>(cheques payable to Pwllheli Sailing Club)</w:t>
            </w:r>
            <w:r w:rsidR="0002443E">
              <w:rPr>
                <w:rFonts w:ascii="Times-Roman" w:hAnsi="Times-Roman" w:cs="Times-Roman"/>
                <w:color w:val="000000"/>
                <w:sz w:val="20"/>
                <w:szCs w:val="20"/>
              </w:rPr>
              <w:t xml:space="preserve"> </w:t>
            </w:r>
          </w:p>
        </w:tc>
        <w:tc>
          <w:tcPr>
            <w:tcW w:w="519" w:type="pct"/>
            <w:shd w:val="clear" w:color="auto" w:fill="auto"/>
            <w:vAlign w:val="bottom"/>
          </w:tcPr>
          <w:p w14:paraId="542CD49F" w14:textId="77777777" w:rsidR="00930354" w:rsidRPr="002F1E06" w:rsidRDefault="00930354" w:rsidP="00963F2C">
            <w:pPr>
              <w:autoSpaceDE w:val="0"/>
              <w:autoSpaceDN w:val="0"/>
              <w:adjustRightInd w:val="0"/>
              <w:rPr>
                <w:rFonts w:ascii="Times-Roman" w:hAnsi="Times-Roman" w:cs="Times-Roman"/>
                <w:b/>
                <w:color w:val="000000"/>
                <w:sz w:val="20"/>
                <w:szCs w:val="20"/>
              </w:rPr>
            </w:pPr>
          </w:p>
        </w:tc>
      </w:tr>
      <w:tr w:rsidR="00930354" w:rsidRPr="002F1E06" w14:paraId="542CD4A5" w14:textId="77777777" w:rsidTr="00450A91">
        <w:trPr>
          <w:trHeight w:val="322"/>
          <w:jc w:val="center"/>
        </w:trPr>
        <w:tc>
          <w:tcPr>
            <w:tcW w:w="1495" w:type="pct"/>
            <w:gridSpan w:val="3"/>
            <w:vMerge/>
            <w:vAlign w:val="bottom"/>
          </w:tcPr>
          <w:p w14:paraId="542CD4A1" w14:textId="77777777" w:rsidR="00930354" w:rsidRPr="002F1E06" w:rsidRDefault="00930354" w:rsidP="00963F2C">
            <w:pPr>
              <w:autoSpaceDE w:val="0"/>
              <w:autoSpaceDN w:val="0"/>
              <w:adjustRightInd w:val="0"/>
              <w:rPr>
                <w:rFonts w:ascii="Times-Roman" w:hAnsi="Times-Roman" w:cs="Times-Roman"/>
                <w:b/>
                <w:color w:val="000000"/>
                <w:sz w:val="22"/>
                <w:szCs w:val="22"/>
              </w:rPr>
            </w:pPr>
          </w:p>
        </w:tc>
        <w:tc>
          <w:tcPr>
            <w:tcW w:w="520" w:type="pct"/>
            <w:vMerge/>
            <w:vAlign w:val="bottom"/>
          </w:tcPr>
          <w:p w14:paraId="542CD4A2" w14:textId="77777777" w:rsidR="00930354" w:rsidRPr="002F1E06" w:rsidRDefault="00930354" w:rsidP="00963F2C">
            <w:pPr>
              <w:autoSpaceDE w:val="0"/>
              <w:autoSpaceDN w:val="0"/>
              <w:adjustRightInd w:val="0"/>
              <w:jc w:val="right"/>
              <w:rPr>
                <w:rFonts w:ascii="Times-Roman" w:hAnsi="Times-Roman" w:cs="Times-Roman"/>
                <w:b/>
                <w:color w:val="000000"/>
                <w:sz w:val="20"/>
                <w:szCs w:val="20"/>
              </w:rPr>
            </w:pPr>
          </w:p>
        </w:tc>
        <w:tc>
          <w:tcPr>
            <w:tcW w:w="2466" w:type="pct"/>
            <w:gridSpan w:val="5"/>
            <w:shd w:val="clear" w:color="auto" w:fill="auto"/>
            <w:vAlign w:val="bottom"/>
          </w:tcPr>
          <w:p w14:paraId="542CD4A3" w14:textId="77777777" w:rsidR="00930354" w:rsidRPr="002F1E06" w:rsidRDefault="00930354" w:rsidP="00BB7227">
            <w:pPr>
              <w:autoSpaceDE w:val="0"/>
              <w:autoSpaceDN w:val="0"/>
              <w:adjustRightInd w:val="0"/>
              <w:spacing w:before="120"/>
              <w:jc w:val="both"/>
              <w:rPr>
                <w:rFonts w:ascii="Times-Roman" w:hAnsi="Times-Roman" w:cs="Times-Roman"/>
                <w:color w:val="000000"/>
                <w:sz w:val="20"/>
                <w:szCs w:val="20"/>
              </w:rPr>
            </w:pPr>
            <w:r>
              <w:rPr>
                <w:rFonts w:ascii="Times-Roman" w:hAnsi="Times-Roman" w:cs="Times-Roman"/>
                <w:color w:val="000000"/>
                <w:sz w:val="20"/>
                <w:szCs w:val="20"/>
              </w:rPr>
              <w:t>I have paid at the Club Bar with my Club Card Receipt attached</w:t>
            </w:r>
          </w:p>
        </w:tc>
        <w:tc>
          <w:tcPr>
            <w:tcW w:w="519" w:type="pct"/>
            <w:shd w:val="clear" w:color="auto" w:fill="auto"/>
            <w:vAlign w:val="bottom"/>
          </w:tcPr>
          <w:p w14:paraId="542CD4A4" w14:textId="77777777" w:rsidR="00930354" w:rsidRPr="002F1E06" w:rsidRDefault="00930354" w:rsidP="00963F2C">
            <w:pPr>
              <w:autoSpaceDE w:val="0"/>
              <w:autoSpaceDN w:val="0"/>
              <w:adjustRightInd w:val="0"/>
              <w:rPr>
                <w:rFonts w:ascii="Times-Roman" w:hAnsi="Times-Roman" w:cs="Times-Roman"/>
                <w:color w:val="000000"/>
                <w:sz w:val="20"/>
                <w:szCs w:val="20"/>
              </w:rPr>
            </w:pPr>
          </w:p>
        </w:tc>
      </w:tr>
      <w:tr w:rsidR="00073EA5" w:rsidRPr="002F1E06" w14:paraId="542CD4AB" w14:textId="77777777" w:rsidTr="00450A91">
        <w:trPr>
          <w:trHeight w:val="1932"/>
          <w:jc w:val="center"/>
        </w:trPr>
        <w:tc>
          <w:tcPr>
            <w:tcW w:w="5000" w:type="pct"/>
            <w:gridSpan w:val="10"/>
            <w:vAlign w:val="center"/>
          </w:tcPr>
          <w:p w14:paraId="542CD4A6" w14:textId="77777777" w:rsidR="00073EA5" w:rsidRPr="002F1E06" w:rsidRDefault="00073EA5" w:rsidP="007A5C13">
            <w:pPr>
              <w:autoSpaceDE w:val="0"/>
              <w:autoSpaceDN w:val="0"/>
              <w:adjustRightInd w:val="0"/>
              <w:jc w:val="both"/>
              <w:rPr>
                <w:rFonts w:ascii="Times-Roman" w:hAnsi="Times-Roman" w:cs="Times-Roman"/>
                <w:b/>
                <w:color w:val="000000"/>
                <w:sz w:val="20"/>
                <w:szCs w:val="20"/>
              </w:rPr>
            </w:pPr>
            <w:r w:rsidRPr="002F1E06">
              <w:rPr>
                <w:rFonts w:ascii="Times-Roman" w:hAnsi="Times-Roman" w:cs="Times-Roman"/>
                <w:b/>
                <w:color w:val="000000"/>
                <w:sz w:val="20"/>
                <w:szCs w:val="20"/>
              </w:rPr>
              <w:t>Declaration</w:t>
            </w:r>
          </w:p>
          <w:p w14:paraId="542CD4A7" w14:textId="77777777" w:rsidR="00073EA5" w:rsidRPr="002F1E06" w:rsidRDefault="00073EA5" w:rsidP="007A5C13">
            <w:pPr>
              <w:jc w:val="both"/>
              <w:rPr>
                <w:rFonts w:ascii="Times-Roman" w:hAnsi="Times-Roman" w:cs="Times-Roman"/>
                <w:color w:val="000000"/>
                <w:sz w:val="20"/>
                <w:szCs w:val="20"/>
              </w:rPr>
            </w:pPr>
            <w:r w:rsidRPr="002F1E06">
              <w:rPr>
                <w:rFonts w:ascii="Times-Roman" w:hAnsi="Times-Roman" w:cs="Times-Roman"/>
                <w:color w:val="000000"/>
                <w:sz w:val="20"/>
                <w:szCs w:val="20"/>
              </w:rPr>
              <w:t xml:space="preserve">Adequate third party insurance is held with respect to this yacht.  The yacht is fully equipped with safety equipment in accordance with its class requirement. </w:t>
            </w:r>
          </w:p>
          <w:p w14:paraId="542CD4A8" w14:textId="77777777" w:rsidR="00073EA5" w:rsidRPr="002F1E06" w:rsidRDefault="00073EA5" w:rsidP="007A5C13">
            <w:pPr>
              <w:jc w:val="both"/>
              <w:rPr>
                <w:rFonts w:ascii="Times-Roman" w:hAnsi="Times-Roman" w:cs="Times-Roman"/>
                <w:color w:val="000000"/>
                <w:sz w:val="20"/>
                <w:szCs w:val="20"/>
              </w:rPr>
            </w:pPr>
            <w:r w:rsidRPr="002F1E06">
              <w:rPr>
                <w:rFonts w:ascii="Times-Roman" w:hAnsi="Times-Roman" w:cs="Times-Roman"/>
                <w:color w:val="000000"/>
                <w:sz w:val="20"/>
                <w:szCs w:val="20"/>
              </w:rPr>
              <w:t>I hereby agree to be bound by the Racing Rules of Sailing (RRS</w:t>
            </w:r>
            <w:r w:rsidR="00D604CE" w:rsidRPr="002F1E06">
              <w:rPr>
                <w:rFonts w:ascii="Times-Roman" w:hAnsi="Times-Roman" w:cs="Times-Roman"/>
                <w:color w:val="000000"/>
                <w:sz w:val="20"/>
                <w:szCs w:val="20"/>
              </w:rPr>
              <w:t>) that</w:t>
            </w:r>
            <w:r w:rsidR="000C74B9">
              <w:rPr>
                <w:rFonts w:ascii="Times-Roman" w:hAnsi="Times-Roman" w:cs="Times-Roman"/>
                <w:color w:val="000000"/>
                <w:sz w:val="20"/>
                <w:szCs w:val="20"/>
              </w:rPr>
              <w:t xml:space="preserve"> govern this regatta. I confirm that I have read the </w:t>
            </w:r>
            <w:r w:rsidR="00475CC4">
              <w:rPr>
                <w:rFonts w:ascii="Times-Roman" w:hAnsi="Times-Roman" w:cs="Times-Roman"/>
                <w:color w:val="000000"/>
                <w:sz w:val="20"/>
                <w:szCs w:val="20"/>
              </w:rPr>
              <w:t>N</w:t>
            </w:r>
            <w:r w:rsidR="000C74B9">
              <w:rPr>
                <w:rFonts w:ascii="Times-Roman" w:hAnsi="Times-Roman" w:cs="Times-Roman"/>
                <w:color w:val="000000"/>
                <w:sz w:val="20"/>
                <w:szCs w:val="20"/>
              </w:rPr>
              <w:t>otice of Race and accept its provisions and agree that my boat will conform to the requirements set out in the Notice of Race through</w:t>
            </w:r>
            <w:r w:rsidR="00475CC4">
              <w:rPr>
                <w:rFonts w:ascii="Times-Roman" w:hAnsi="Times-Roman" w:cs="Times-Roman"/>
                <w:color w:val="000000"/>
                <w:sz w:val="20"/>
                <w:szCs w:val="20"/>
              </w:rPr>
              <w:t>out</w:t>
            </w:r>
            <w:r w:rsidR="000C74B9">
              <w:rPr>
                <w:rFonts w:ascii="Times-Roman" w:hAnsi="Times-Roman" w:cs="Times-Roman"/>
                <w:color w:val="000000"/>
                <w:sz w:val="20"/>
                <w:szCs w:val="20"/>
              </w:rPr>
              <w:t xml:space="preserve"> the event</w:t>
            </w:r>
          </w:p>
          <w:p w14:paraId="542CD4A9" w14:textId="77777777" w:rsidR="0002443E" w:rsidRDefault="00073EA5" w:rsidP="007A5C13">
            <w:pPr>
              <w:jc w:val="both"/>
              <w:rPr>
                <w:rFonts w:ascii="Times-Roman" w:hAnsi="Times-Roman" w:cs="Times-Roman"/>
                <w:color w:val="000000"/>
                <w:sz w:val="20"/>
                <w:szCs w:val="20"/>
              </w:rPr>
            </w:pPr>
            <w:r w:rsidRPr="002F1E06">
              <w:rPr>
                <w:rFonts w:ascii="Times-Roman" w:hAnsi="Times-Roman" w:cs="Times-Roman"/>
                <w:color w:val="000000"/>
                <w:sz w:val="20"/>
                <w:szCs w:val="20"/>
              </w:rPr>
              <w:t xml:space="preserve">I </w:t>
            </w:r>
            <w:proofErr w:type="spellStart"/>
            <w:r w:rsidRPr="002F1E06">
              <w:rPr>
                <w:rFonts w:ascii="Times-Roman" w:hAnsi="Times-Roman" w:cs="Times-Roman"/>
                <w:color w:val="000000"/>
                <w:sz w:val="20"/>
                <w:szCs w:val="20"/>
              </w:rPr>
              <w:t>herby</w:t>
            </w:r>
            <w:proofErr w:type="spellEnd"/>
            <w:r w:rsidRPr="002F1E06">
              <w:rPr>
                <w:rFonts w:ascii="Times-Roman" w:hAnsi="Times-Roman" w:cs="Times-Roman"/>
                <w:color w:val="000000"/>
                <w:sz w:val="20"/>
                <w:szCs w:val="20"/>
              </w:rPr>
              <w:t xml:space="preserve"> indemnify </w:t>
            </w:r>
            <w:r w:rsidR="00BB7227">
              <w:rPr>
                <w:rFonts w:ascii="Times-Roman" w:hAnsi="Times-Roman" w:cs="Times-Roman"/>
                <w:color w:val="000000"/>
                <w:sz w:val="20"/>
                <w:szCs w:val="20"/>
              </w:rPr>
              <w:t xml:space="preserve">Clwb Hwylio </w:t>
            </w:r>
            <w:r w:rsidRPr="002F1E06">
              <w:rPr>
                <w:rFonts w:ascii="Times-Roman" w:hAnsi="Times-Roman" w:cs="Times-Roman"/>
                <w:color w:val="000000"/>
                <w:sz w:val="20"/>
                <w:szCs w:val="20"/>
              </w:rPr>
              <w:t xml:space="preserve">Pwllheli Sailing Club and </w:t>
            </w:r>
            <w:r>
              <w:rPr>
                <w:rFonts w:ascii="Times-Roman" w:hAnsi="Times-Roman" w:cs="Times-Roman"/>
                <w:color w:val="000000"/>
                <w:sz w:val="20"/>
                <w:szCs w:val="20"/>
              </w:rPr>
              <w:t xml:space="preserve">the </w:t>
            </w:r>
            <w:r w:rsidRPr="002F1E06">
              <w:rPr>
                <w:rFonts w:ascii="Times-Roman" w:hAnsi="Times-Roman" w:cs="Times-Roman"/>
                <w:color w:val="000000"/>
                <w:sz w:val="20"/>
                <w:szCs w:val="20"/>
              </w:rPr>
              <w:t xml:space="preserve">Sailing </w:t>
            </w:r>
            <w:r w:rsidR="00D604CE" w:rsidRPr="002F1E06">
              <w:rPr>
                <w:rFonts w:ascii="Times-Roman" w:hAnsi="Times-Roman" w:cs="Times-Roman"/>
                <w:color w:val="000000"/>
                <w:sz w:val="20"/>
                <w:szCs w:val="20"/>
              </w:rPr>
              <w:t>Commit</w:t>
            </w:r>
            <w:r w:rsidR="00D604CE">
              <w:rPr>
                <w:rFonts w:ascii="Times-Roman" w:hAnsi="Times-Roman" w:cs="Times-Roman"/>
                <w:color w:val="000000"/>
                <w:sz w:val="20"/>
                <w:szCs w:val="20"/>
              </w:rPr>
              <w:t>t</w:t>
            </w:r>
            <w:r w:rsidR="00D604CE" w:rsidRPr="002F1E06">
              <w:rPr>
                <w:rFonts w:ascii="Times-Roman" w:hAnsi="Times-Roman" w:cs="Times-Roman"/>
                <w:color w:val="000000"/>
                <w:sz w:val="20"/>
                <w:szCs w:val="20"/>
              </w:rPr>
              <w:t>ee</w:t>
            </w:r>
            <w:r>
              <w:rPr>
                <w:rFonts w:ascii="Times-Roman" w:hAnsi="Times-Roman" w:cs="Times-Roman"/>
                <w:color w:val="000000"/>
                <w:sz w:val="20"/>
                <w:szCs w:val="20"/>
              </w:rPr>
              <w:t xml:space="preserve"> </w:t>
            </w:r>
            <w:r w:rsidRPr="002F1E06">
              <w:rPr>
                <w:rFonts w:ascii="Times-Roman" w:hAnsi="Times-Roman" w:cs="Times-Roman"/>
                <w:color w:val="000000"/>
                <w:sz w:val="20"/>
                <w:szCs w:val="20"/>
              </w:rPr>
              <w:t>against all claims whatsoever arising from my yachts participation in these races.</w:t>
            </w:r>
            <w:r w:rsidR="0002443E">
              <w:rPr>
                <w:rFonts w:ascii="Times-Roman" w:hAnsi="Times-Roman" w:cs="Times-Roman"/>
                <w:color w:val="000000"/>
                <w:sz w:val="20"/>
                <w:szCs w:val="20"/>
              </w:rPr>
              <w:t xml:space="preserve"> </w:t>
            </w:r>
          </w:p>
          <w:p w14:paraId="542CD4AA" w14:textId="77777777" w:rsidR="00073EA5" w:rsidRPr="002F1E06" w:rsidRDefault="0002443E" w:rsidP="007A5C13">
            <w:pPr>
              <w:jc w:val="both"/>
              <w:rPr>
                <w:rFonts w:ascii="Tahoma" w:hAnsi="Tahoma" w:cs="Tahoma"/>
                <w:color w:val="000080"/>
                <w:u w:val="single"/>
              </w:rPr>
            </w:pPr>
            <w:r>
              <w:rPr>
                <w:rFonts w:ascii="Times-Roman" w:hAnsi="Times-Roman" w:cs="Times-Roman"/>
                <w:color w:val="000000"/>
                <w:sz w:val="20"/>
                <w:szCs w:val="20"/>
              </w:rPr>
              <w:t xml:space="preserve">I agree to allow any photographs taken during the event to be used by </w:t>
            </w:r>
            <w:r w:rsidR="00BB7227">
              <w:rPr>
                <w:rFonts w:ascii="Times-Roman" w:hAnsi="Times-Roman" w:cs="Times-Roman"/>
                <w:color w:val="000000"/>
                <w:sz w:val="20"/>
                <w:szCs w:val="20"/>
              </w:rPr>
              <w:t>CH</w:t>
            </w:r>
            <w:r>
              <w:rPr>
                <w:rFonts w:ascii="Times-Roman" w:hAnsi="Times-Roman" w:cs="Times-Roman"/>
                <w:color w:val="000000"/>
                <w:sz w:val="20"/>
                <w:szCs w:val="20"/>
              </w:rPr>
              <w:t>PSC for promotional purposes.</w:t>
            </w:r>
          </w:p>
        </w:tc>
      </w:tr>
      <w:tr w:rsidR="00073EA5" w:rsidRPr="002F1E06" w14:paraId="542CD4AE" w14:textId="77777777" w:rsidTr="00450A91">
        <w:trPr>
          <w:trHeight w:val="656"/>
          <w:jc w:val="center"/>
        </w:trPr>
        <w:tc>
          <w:tcPr>
            <w:tcW w:w="2470" w:type="pct"/>
            <w:gridSpan w:val="7"/>
            <w:vAlign w:val="bottom"/>
          </w:tcPr>
          <w:p w14:paraId="542CD4AC" w14:textId="77777777" w:rsidR="00073EA5" w:rsidRPr="002F1E06" w:rsidRDefault="00073EA5" w:rsidP="00F4235E">
            <w:pPr>
              <w:rPr>
                <w:rFonts w:ascii="Tahoma" w:hAnsi="Tahoma" w:cs="Tahoma"/>
                <w:color w:val="000080"/>
                <w:u w:val="single"/>
              </w:rPr>
            </w:pPr>
            <w:r w:rsidRPr="002F1E06">
              <w:rPr>
                <w:rFonts w:ascii="Times-Roman" w:hAnsi="Times-Roman" w:cs="Times-Roman"/>
                <w:color w:val="000000"/>
                <w:sz w:val="20"/>
                <w:szCs w:val="20"/>
              </w:rPr>
              <w:t>Signature……………………………………………….…</w:t>
            </w:r>
          </w:p>
        </w:tc>
        <w:tc>
          <w:tcPr>
            <w:tcW w:w="2530" w:type="pct"/>
            <w:gridSpan w:val="3"/>
            <w:vAlign w:val="bottom"/>
          </w:tcPr>
          <w:p w14:paraId="542CD4AD" w14:textId="77777777" w:rsidR="00073EA5" w:rsidRPr="002F1E06" w:rsidRDefault="00073EA5" w:rsidP="00963F2C">
            <w:pPr>
              <w:rPr>
                <w:rFonts w:ascii="Tahoma" w:hAnsi="Tahoma" w:cs="Tahoma"/>
                <w:color w:val="000080"/>
                <w:u w:val="single"/>
              </w:rPr>
            </w:pPr>
            <w:r w:rsidRPr="002F1E06">
              <w:rPr>
                <w:rFonts w:ascii="Times-Roman" w:hAnsi="Times-Roman" w:cs="Times-Roman"/>
                <w:color w:val="000000"/>
                <w:sz w:val="20"/>
                <w:szCs w:val="20"/>
              </w:rPr>
              <w:t>Date……………………………………………….…….</w:t>
            </w:r>
          </w:p>
        </w:tc>
      </w:tr>
      <w:tr w:rsidR="00073EA5" w:rsidRPr="002F1E06" w14:paraId="542CD4B0" w14:textId="77777777" w:rsidTr="00450A91">
        <w:trPr>
          <w:trHeight w:val="401"/>
          <w:jc w:val="center"/>
        </w:trPr>
        <w:tc>
          <w:tcPr>
            <w:tcW w:w="5000" w:type="pct"/>
            <w:gridSpan w:val="10"/>
            <w:vAlign w:val="center"/>
          </w:tcPr>
          <w:p w14:paraId="542CD4AF" w14:textId="77777777" w:rsidR="00073EA5" w:rsidRPr="002F1E06" w:rsidRDefault="00073EA5" w:rsidP="00963F2C">
            <w:pPr>
              <w:autoSpaceDE w:val="0"/>
              <w:autoSpaceDN w:val="0"/>
              <w:adjustRightInd w:val="0"/>
              <w:jc w:val="center"/>
              <w:rPr>
                <w:rFonts w:ascii="Times-Roman" w:hAnsi="Times-Roman" w:cs="Times-Roman"/>
                <w:b/>
                <w:color w:val="FF0000"/>
                <w:sz w:val="20"/>
                <w:szCs w:val="20"/>
              </w:rPr>
            </w:pPr>
            <w:r w:rsidRPr="002F1E06">
              <w:rPr>
                <w:rFonts w:ascii="Times-Roman" w:hAnsi="Times-Roman" w:cs="Times-Roman"/>
                <w:b/>
                <w:color w:val="FF0000"/>
                <w:sz w:val="20"/>
                <w:szCs w:val="20"/>
              </w:rPr>
              <w:t>YACHT THAT HAVE NOT PAID THEIR RACING FEES WILL NOT QUALIFY AS STARTERS</w:t>
            </w:r>
          </w:p>
        </w:tc>
      </w:tr>
    </w:tbl>
    <w:p w14:paraId="542CD4B1" w14:textId="77777777" w:rsidR="00073EA5" w:rsidRPr="00B97994" w:rsidRDefault="00073EA5" w:rsidP="00073EA5">
      <w:pPr>
        <w:tabs>
          <w:tab w:val="center" w:pos="4320"/>
          <w:tab w:val="right" w:pos="8640"/>
        </w:tabs>
        <w:spacing w:before="120"/>
        <w:jc w:val="center"/>
        <w:rPr>
          <w:rFonts w:ascii="Tahoma" w:hAnsi="Tahoma" w:cs="Tahoma"/>
          <w:b/>
          <w:color w:val="000080"/>
        </w:rPr>
      </w:pPr>
      <w:r w:rsidRPr="00B97994">
        <w:rPr>
          <w:rFonts w:ascii="Tahoma" w:hAnsi="Tahoma" w:cs="Tahoma"/>
          <w:b/>
          <w:color w:val="000080"/>
        </w:rPr>
        <w:t>Clwb Hwylio Pwllheli Sailing Club, Glan Y Don, Pwllheli, Gwynedd</w:t>
      </w:r>
      <w:r w:rsidR="00A96F30">
        <w:rPr>
          <w:rFonts w:ascii="Tahoma" w:hAnsi="Tahoma" w:cs="Tahoma"/>
          <w:b/>
          <w:color w:val="000080"/>
        </w:rPr>
        <w:t xml:space="preserve"> </w:t>
      </w:r>
      <w:r w:rsidRPr="00B97994">
        <w:rPr>
          <w:rFonts w:ascii="Tahoma" w:hAnsi="Tahoma" w:cs="Tahoma"/>
          <w:b/>
          <w:color w:val="000080"/>
        </w:rPr>
        <w:t>LL53 5YT</w:t>
      </w:r>
    </w:p>
    <w:p w14:paraId="542CD4B2" w14:textId="77777777" w:rsidR="00073EA5" w:rsidRDefault="00DD3E11" w:rsidP="00073EA5">
      <w:pPr>
        <w:jc w:val="center"/>
        <w:rPr>
          <w:rFonts w:ascii="Tahoma" w:hAnsi="Tahoma" w:cs="Tahoma"/>
        </w:rPr>
      </w:pPr>
      <w:hyperlink r:id="rId19" w:tooltip="blocked::mailto:racing@pwllhelisailingclub.co.uk" w:history="1">
        <w:r w:rsidR="00073EA5" w:rsidRPr="00776696">
          <w:rPr>
            <w:rStyle w:val="Hyperlink"/>
            <w:rFonts w:ascii="Tahoma" w:hAnsi="Tahoma" w:cs="Tahoma"/>
          </w:rPr>
          <w:t>racing@pwllhelisailingclub.co.uk</w:t>
        </w:r>
      </w:hyperlink>
      <w:r w:rsidR="00073EA5" w:rsidRPr="00776696">
        <w:rPr>
          <w:rStyle w:val="Hyperlink"/>
          <w:rFonts w:cs="Tahoma"/>
        </w:rPr>
        <w:t xml:space="preserve">   </w:t>
      </w:r>
      <w:hyperlink r:id="rId20" w:history="1">
        <w:r w:rsidR="00073EA5" w:rsidRPr="006C480A">
          <w:rPr>
            <w:rStyle w:val="Hyperlink"/>
            <w:rFonts w:ascii="Tahoma" w:hAnsi="Tahoma" w:cs="Tahoma"/>
          </w:rPr>
          <w:t>www.pwllhelisailingclub.co.uk</w:t>
        </w:r>
      </w:hyperlink>
    </w:p>
    <w:p w14:paraId="542CD4B3" w14:textId="77777777" w:rsidR="002935AB" w:rsidRDefault="00073EA5" w:rsidP="00BB7227">
      <w:pPr>
        <w:jc w:val="center"/>
        <w:rPr>
          <w:rFonts w:ascii="Arial" w:hAnsi="Arial" w:cs="Arial"/>
          <w:b/>
          <w:szCs w:val="16"/>
          <w:u w:val="single"/>
        </w:rPr>
      </w:pPr>
      <w:proofErr w:type="gramStart"/>
      <w:r>
        <w:rPr>
          <w:rFonts w:ascii="Arial" w:hAnsi="Arial" w:cs="Arial"/>
          <w:b/>
          <w:bCs/>
          <w:sz w:val="16"/>
          <w:szCs w:val="16"/>
        </w:rPr>
        <w:t>Office  01758</w:t>
      </w:r>
      <w:proofErr w:type="gramEnd"/>
      <w:r>
        <w:rPr>
          <w:rFonts w:ascii="Arial" w:hAnsi="Arial" w:cs="Arial"/>
          <w:b/>
          <w:bCs/>
          <w:sz w:val="16"/>
          <w:szCs w:val="16"/>
        </w:rPr>
        <w:t xml:space="preserve"> 613343             Bar / Clubroom 01758 614442</w:t>
      </w:r>
    </w:p>
    <w:sectPr w:rsidR="002935AB" w:rsidSect="00E12778">
      <w:headerReference w:type="default" r:id="rId21"/>
      <w:footerReference w:type="default" r:id="rId22"/>
      <w:footerReference w:type="first" r:id="rId23"/>
      <w:pgSz w:w="11907" w:h="16840" w:code="9"/>
      <w:pgMar w:top="1134" w:right="964" w:bottom="1134" w:left="964" w:header="454" w:footer="11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2CD4CA" w14:textId="77777777" w:rsidR="00F53409" w:rsidRDefault="00F53409">
      <w:r>
        <w:separator/>
      </w:r>
    </w:p>
  </w:endnote>
  <w:endnote w:type="continuationSeparator" w:id="0">
    <w:p w14:paraId="542CD4CB" w14:textId="77777777" w:rsidR="00F53409" w:rsidRDefault="00F53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4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egoe Script">
    <w:panose1 w:val="020B0504020000000003"/>
    <w:charset w:val="00"/>
    <w:family w:val="swiss"/>
    <w:pitch w:val="variable"/>
    <w:sig w:usb0="0000028F"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Bold">
    <w:panose1 w:val="00000000000000000000"/>
    <w:charset w:val="00"/>
    <w:family w:val="auto"/>
    <w:notTrueType/>
    <w:pitch w:val="default"/>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2CD4CF" w14:textId="4990EB67" w:rsidR="00125151" w:rsidRDefault="00C83D16" w:rsidP="002E3E54">
    <w:pPr>
      <w:pStyle w:val="Footer"/>
      <w:jc w:val="right"/>
      <w:rPr>
        <w:rFonts w:ascii="Tahoma" w:hAnsi="Tahoma" w:cs="Tahoma"/>
        <w:sz w:val="18"/>
        <w:szCs w:val="18"/>
      </w:rPr>
    </w:pPr>
    <w:r>
      <w:rPr>
        <w:rFonts w:ascii="Tahoma" w:hAnsi="Tahoma" w:cs="Tahoma"/>
        <w:sz w:val="18"/>
        <w:szCs w:val="18"/>
      </w:rPr>
      <w:t>C</w:t>
    </w:r>
    <w:r w:rsidR="00BB7227">
      <w:rPr>
        <w:rFonts w:ascii="Tahoma" w:hAnsi="Tahoma" w:cs="Tahoma"/>
        <w:sz w:val="18"/>
        <w:szCs w:val="18"/>
      </w:rPr>
      <w:t>H</w:t>
    </w:r>
    <w:r w:rsidR="00125151">
      <w:rPr>
        <w:rFonts w:ascii="Tahoma" w:hAnsi="Tahoma" w:cs="Tahoma"/>
        <w:sz w:val="18"/>
        <w:szCs w:val="18"/>
      </w:rPr>
      <w:t xml:space="preserve">PSC </w:t>
    </w:r>
    <w:r w:rsidR="00706829">
      <w:rPr>
        <w:rFonts w:ascii="Tahoma" w:hAnsi="Tahoma" w:cs="Tahoma"/>
        <w:sz w:val="18"/>
        <w:szCs w:val="18"/>
      </w:rPr>
      <w:t>&amp; ISORA P2P</w:t>
    </w:r>
    <w:r w:rsidR="00125151">
      <w:rPr>
        <w:rFonts w:ascii="Tahoma" w:hAnsi="Tahoma" w:cs="Tahoma"/>
        <w:sz w:val="18"/>
        <w:szCs w:val="18"/>
      </w:rPr>
      <w:t xml:space="preserve"> </w:t>
    </w:r>
    <w:r w:rsidR="006807DA">
      <w:rPr>
        <w:rFonts w:ascii="Tahoma" w:hAnsi="Tahoma" w:cs="Tahoma"/>
        <w:sz w:val="18"/>
        <w:szCs w:val="18"/>
      </w:rPr>
      <w:t>201</w:t>
    </w:r>
    <w:r w:rsidR="00660EC2">
      <w:rPr>
        <w:rFonts w:ascii="Tahoma" w:hAnsi="Tahoma" w:cs="Tahoma"/>
        <w:sz w:val="18"/>
        <w:szCs w:val="18"/>
      </w:rPr>
      <w:t>6</w:t>
    </w:r>
    <w:r w:rsidR="00125151">
      <w:rPr>
        <w:rFonts w:ascii="Tahoma" w:hAnsi="Tahoma" w:cs="Tahoma"/>
        <w:sz w:val="18"/>
        <w:szCs w:val="18"/>
      </w:rPr>
      <w:t xml:space="preserve"> - </w:t>
    </w:r>
    <w:r w:rsidR="00125151" w:rsidRPr="00A04FF7">
      <w:rPr>
        <w:rFonts w:ascii="Tahoma" w:hAnsi="Tahoma" w:cs="Tahoma"/>
        <w:sz w:val="18"/>
        <w:szCs w:val="18"/>
      </w:rPr>
      <w:t>Notice of race</w:t>
    </w:r>
    <w:r w:rsidR="00254858">
      <w:rPr>
        <w:rFonts w:ascii="Tahoma" w:hAnsi="Tahoma" w:cs="Tahoma"/>
        <w:sz w:val="18"/>
        <w:szCs w:val="18"/>
      </w:rPr>
      <w:t xml:space="preserve"> V1</w:t>
    </w:r>
    <w:r w:rsidR="00125151">
      <w:rPr>
        <w:rFonts w:ascii="Tahoma" w:hAnsi="Tahoma" w:cs="Tahoma"/>
        <w:sz w:val="18"/>
        <w:szCs w:val="18"/>
      </w:rPr>
      <w:t xml:space="preserve"> -</w:t>
    </w:r>
    <w:r w:rsidR="00125151" w:rsidRPr="00A04FF7">
      <w:rPr>
        <w:rFonts w:ascii="Tahoma" w:hAnsi="Tahoma" w:cs="Tahoma"/>
        <w:sz w:val="18"/>
        <w:szCs w:val="18"/>
      </w:rPr>
      <w:t xml:space="preserve"> page </w:t>
    </w:r>
    <w:r w:rsidR="00A4637D" w:rsidRPr="00A04FF7">
      <w:rPr>
        <w:rStyle w:val="PageNumber"/>
        <w:rFonts w:ascii="Tahoma" w:hAnsi="Tahoma" w:cs="Tahoma"/>
        <w:sz w:val="18"/>
        <w:szCs w:val="18"/>
      </w:rPr>
      <w:fldChar w:fldCharType="begin"/>
    </w:r>
    <w:r w:rsidR="00125151" w:rsidRPr="00A04FF7">
      <w:rPr>
        <w:rStyle w:val="PageNumber"/>
        <w:rFonts w:ascii="Tahoma" w:hAnsi="Tahoma" w:cs="Tahoma"/>
        <w:sz w:val="18"/>
        <w:szCs w:val="18"/>
      </w:rPr>
      <w:instrText xml:space="preserve"> PAGE </w:instrText>
    </w:r>
    <w:r w:rsidR="00A4637D" w:rsidRPr="00A04FF7">
      <w:rPr>
        <w:rStyle w:val="PageNumber"/>
        <w:rFonts w:ascii="Tahoma" w:hAnsi="Tahoma" w:cs="Tahoma"/>
        <w:sz w:val="18"/>
        <w:szCs w:val="18"/>
      </w:rPr>
      <w:fldChar w:fldCharType="separate"/>
    </w:r>
    <w:r w:rsidR="00DD3E11">
      <w:rPr>
        <w:rStyle w:val="PageNumber"/>
        <w:rFonts w:ascii="Tahoma" w:hAnsi="Tahoma" w:cs="Tahoma"/>
        <w:noProof/>
        <w:sz w:val="18"/>
        <w:szCs w:val="18"/>
      </w:rPr>
      <w:t>2</w:t>
    </w:r>
    <w:r w:rsidR="00A4637D" w:rsidRPr="00A04FF7">
      <w:rPr>
        <w:rStyle w:val="PageNumber"/>
        <w:rFonts w:ascii="Tahoma" w:hAnsi="Tahoma" w:cs="Tahoma"/>
        <w:sz w:val="18"/>
        <w:szCs w:val="18"/>
      </w:rPr>
      <w:fldChar w:fldCharType="end"/>
    </w:r>
    <w:r w:rsidR="00125151" w:rsidRPr="00A04FF7">
      <w:rPr>
        <w:rStyle w:val="PageNumber"/>
        <w:rFonts w:ascii="Tahoma" w:hAnsi="Tahoma" w:cs="Tahoma"/>
        <w:sz w:val="18"/>
        <w:szCs w:val="18"/>
      </w:rPr>
      <w:t xml:space="preserve"> of</w:t>
    </w:r>
    <w:r w:rsidR="00125151">
      <w:rPr>
        <w:rStyle w:val="PageNumber"/>
        <w:rFonts w:ascii="Tahoma" w:hAnsi="Tahoma" w:cs="Tahoma"/>
        <w:sz w:val="18"/>
        <w:szCs w:val="18"/>
      </w:rPr>
      <w:t xml:space="preserve"> </w:t>
    </w:r>
    <w:r w:rsidR="00A4637D" w:rsidRPr="00A04FF7">
      <w:rPr>
        <w:rStyle w:val="PageNumber"/>
        <w:rFonts w:ascii="Tahoma" w:hAnsi="Tahoma" w:cs="Tahoma"/>
        <w:sz w:val="18"/>
        <w:szCs w:val="18"/>
      </w:rPr>
      <w:fldChar w:fldCharType="begin"/>
    </w:r>
    <w:r w:rsidR="00125151" w:rsidRPr="00A04FF7">
      <w:rPr>
        <w:rStyle w:val="PageNumber"/>
        <w:rFonts w:ascii="Tahoma" w:hAnsi="Tahoma" w:cs="Tahoma"/>
        <w:sz w:val="18"/>
        <w:szCs w:val="18"/>
      </w:rPr>
      <w:instrText xml:space="preserve"> NUMPAGES </w:instrText>
    </w:r>
    <w:r w:rsidR="00A4637D" w:rsidRPr="00A04FF7">
      <w:rPr>
        <w:rStyle w:val="PageNumber"/>
        <w:rFonts w:ascii="Tahoma" w:hAnsi="Tahoma" w:cs="Tahoma"/>
        <w:sz w:val="18"/>
        <w:szCs w:val="18"/>
      </w:rPr>
      <w:fldChar w:fldCharType="separate"/>
    </w:r>
    <w:r w:rsidR="00DD3E11">
      <w:rPr>
        <w:rStyle w:val="PageNumber"/>
        <w:rFonts w:ascii="Tahoma" w:hAnsi="Tahoma" w:cs="Tahoma"/>
        <w:noProof/>
        <w:sz w:val="18"/>
        <w:szCs w:val="18"/>
      </w:rPr>
      <w:t>6</w:t>
    </w:r>
    <w:r w:rsidR="00A4637D" w:rsidRPr="00A04FF7">
      <w:rPr>
        <w:rStyle w:val="PageNumber"/>
        <w:rFonts w:ascii="Tahoma" w:hAnsi="Tahoma" w:cs="Tahoma"/>
        <w:sz w:val="18"/>
        <w:szCs w:val="18"/>
      </w:rPr>
      <w:fldChar w:fldCharType="end"/>
    </w:r>
  </w:p>
  <w:p w14:paraId="542CD4D0" w14:textId="77777777" w:rsidR="00125151" w:rsidRPr="00A04FF7" w:rsidRDefault="00125151" w:rsidP="00A04FF7">
    <w:pPr>
      <w:pStyle w:val="Footer"/>
      <w:jc w:val="right"/>
      <w:rPr>
        <w:rFonts w:ascii="Tahoma" w:hAnsi="Tahoma" w:cs="Tahoma"/>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2CD4D2" w14:textId="74510283" w:rsidR="00125151" w:rsidRDefault="00A51F71" w:rsidP="003D666C">
    <w:pPr>
      <w:pStyle w:val="Footer"/>
      <w:jc w:val="right"/>
      <w:rPr>
        <w:rFonts w:ascii="Tahoma" w:hAnsi="Tahoma" w:cs="Tahoma"/>
        <w:sz w:val="18"/>
        <w:szCs w:val="18"/>
      </w:rPr>
    </w:pPr>
    <w:r>
      <w:rPr>
        <w:rFonts w:ascii="Tahoma" w:hAnsi="Tahoma" w:cs="Tahoma"/>
        <w:sz w:val="18"/>
        <w:szCs w:val="18"/>
      </w:rPr>
      <w:t>CH</w:t>
    </w:r>
    <w:r w:rsidR="00125151">
      <w:rPr>
        <w:rFonts w:ascii="Tahoma" w:hAnsi="Tahoma" w:cs="Tahoma"/>
        <w:sz w:val="18"/>
        <w:szCs w:val="18"/>
      </w:rPr>
      <w:t xml:space="preserve">PSC </w:t>
    </w:r>
    <w:r w:rsidR="00505651">
      <w:rPr>
        <w:rFonts w:ascii="Tahoma" w:hAnsi="Tahoma" w:cs="Tahoma"/>
        <w:sz w:val="18"/>
        <w:szCs w:val="18"/>
      </w:rPr>
      <w:t>&amp; ISORA P2P</w:t>
    </w:r>
    <w:r w:rsidR="00125151">
      <w:rPr>
        <w:rFonts w:ascii="Tahoma" w:hAnsi="Tahoma" w:cs="Tahoma"/>
        <w:sz w:val="18"/>
        <w:szCs w:val="18"/>
      </w:rPr>
      <w:t xml:space="preserve"> 201</w:t>
    </w:r>
    <w:r w:rsidR="00850817">
      <w:rPr>
        <w:rFonts w:ascii="Tahoma" w:hAnsi="Tahoma" w:cs="Tahoma"/>
        <w:sz w:val="18"/>
        <w:szCs w:val="18"/>
      </w:rPr>
      <w:t>6</w:t>
    </w:r>
    <w:r w:rsidR="00125151">
      <w:rPr>
        <w:rFonts w:ascii="Tahoma" w:hAnsi="Tahoma" w:cs="Tahoma"/>
        <w:sz w:val="18"/>
        <w:szCs w:val="18"/>
      </w:rPr>
      <w:t xml:space="preserve"> - </w:t>
    </w:r>
    <w:r w:rsidR="00125151" w:rsidRPr="00A04FF7">
      <w:rPr>
        <w:rFonts w:ascii="Tahoma" w:hAnsi="Tahoma" w:cs="Tahoma"/>
        <w:sz w:val="18"/>
        <w:szCs w:val="18"/>
      </w:rPr>
      <w:t>Notice of race</w:t>
    </w:r>
    <w:r w:rsidR="00254858">
      <w:rPr>
        <w:rFonts w:ascii="Tahoma" w:hAnsi="Tahoma" w:cs="Tahoma"/>
        <w:sz w:val="18"/>
        <w:szCs w:val="18"/>
      </w:rPr>
      <w:t xml:space="preserve"> V1</w:t>
    </w:r>
    <w:r w:rsidR="00125151">
      <w:rPr>
        <w:rFonts w:ascii="Tahoma" w:hAnsi="Tahoma" w:cs="Tahoma"/>
        <w:sz w:val="18"/>
        <w:szCs w:val="18"/>
      </w:rPr>
      <w:t xml:space="preserve"> -</w:t>
    </w:r>
    <w:r w:rsidR="00125151" w:rsidRPr="00A04FF7">
      <w:rPr>
        <w:rFonts w:ascii="Tahoma" w:hAnsi="Tahoma" w:cs="Tahoma"/>
        <w:sz w:val="18"/>
        <w:szCs w:val="18"/>
      </w:rPr>
      <w:t xml:space="preserve"> page </w:t>
    </w:r>
    <w:r w:rsidR="00A4637D" w:rsidRPr="00A04FF7">
      <w:rPr>
        <w:rStyle w:val="PageNumber"/>
        <w:rFonts w:ascii="Tahoma" w:hAnsi="Tahoma" w:cs="Tahoma"/>
        <w:sz w:val="18"/>
        <w:szCs w:val="18"/>
      </w:rPr>
      <w:fldChar w:fldCharType="begin"/>
    </w:r>
    <w:r w:rsidR="00125151" w:rsidRPr="00A04FF7">
      <w:rPr>
        <w:rStyle w:val="PageNumber"/>
        <w:rFonts w:ascii="Tahoma" w:hAnsi="Tahoma" w:cs="Tahoma"/>
        <w:sz w:val="18"/>
        <w:szCs w:val="18"/>
      </w:rPr>
      <w:instrText xml:space="preserve"> PAGE </w:instrText>
    </w:r>
    <w:r w:rsidR="00A4637D" w:rsidRPr="00A04FF7">
      <w:rPr>
        <w:rStyle w:val="PageNumber"/>
        <w:rFonts w:ascii="Tahoma" w:hAnsi="Tahoma" w:cs="Tahoma"/>
        <w:sz w:val="18"/>
        <w:szCs w:val="18"/>
      </w:rPr>
      <w:fldChar w:fldCharType="separate"/>
    </w:r>
    <w:r w:rsidR="00DD3E11">
      <w:rPr>
        <w:rStyle w:val="PageNumber"/>
        <w:rFonts w:ascii="Tahoma" w:hAnsi="Tahoma" w:cs="Tahoma"/>
        <w:noProof/>
        <w:sz w:val="18"/>
        <w:szCs w:val="18"/>
      </w:rPr>
      <w:t>1</w:t>
    </w:r>
    <w:r w:rsidR="00A4637D" w:rsidRPr="00A04FF7">
      <w:rPr>
        <w:rStyle w:val="PageNumber"/>
        <w:rFonts w:ascii="Tahoma" w:hAnsi="Tahoma" w:cs="Tahoma"/>
        <w:sz w:val="18"/>
        <w:szCs w:val="18"/>
      </w:rPr>
      <w:fldChar w:fldCharType="end"/>
    </w:r>
    <w:r w:rsidR="00125151" w:rsidRPr="00A04FF7">
      <w:rPr>
        <w:rStyle w:val="PageNumber"/>
        <w:rFonts w:ascii="Tahoma" w:hAnsi="Tahoma" w:cs="Tahoma"/>
        <w:sz w:val="18"/>
        <w:szCs w:val="18"/>
      </w:rPr>
      <w:t xml:space="preserve"> of</w:t>
    </w:r>
    <w:r w:rsidR="00125151">
      <w:rPr>
        <w:rStyle w:val="PageNumber"/>
        <w:rFonts w:ascii="Tahoma" w:hAnsi="Tahoma" w:cs="Tahoma"/>
        <w:sz w:val="18"/>
        <w:szCs w:val="18"/>
      </w:rPr>
      <w:t xml:space="preserve"> </w:t>
    </w:r>
    <w:r w:rsidR="00A4637D" w:rsidRPr="00A04FF7">
      <w:rPr>
        <w:rStyle w:val="PageNumber"/>
        <w:rFonts w:ascii="Tahoma" w:hAnsi="Tahoma" w:cs="Tahoma"/>
        <w:sz w:val="18"/>
        <w:szCs w:val="18"/>
      </w:rPr>
      <w:fldChar w:fldCharType="begin"/>
    </w:r>
    <w:r w:rsidR="00125151" w:rsidRPr="00A04FF7">
      <w:rPr>
        <w:rStyle w:val="PageNumber"/>
        <w:rFonts w:ascii="Tahoma" w:hAnsi="Tahoma" w:cs="Tahoma"/>
        <w:sz w:val="18"/>
        <w:szCs w:val="18"/>
      </w:rPr>
      <w:instrText xml:space="preserve"> NUMPAGES </w:instrText>
    </w:r>
    <w:r w:rsidR="00A4637D" w:rsidRPr="00A04FF7">
      <w:rPr>
        <w:rStyle w:val="PageNumber"/>
        <w:rFonts w:ascii="Tahoma" w:hAnsi="Tahoma" w:cs="Tahoma"/>
        <w:sz w:val="18"/>
        <w:szCs w:val="18"/>
      </w:rPr>
      <w:fldChar w:fldCharType="separate"/>
    </w:r>
    <w:r w:rsidR="00DD3E11">
      <w:rPr>
        <w:rStyle w:val="PageNumber"/>
        <w:rFonts w:ascii="Tahoma" w:hAnsi="Tahoma" w:cs="Tahoma"/>
        <w:noProof/>
        <w:sz w:val="18"/>
        <w:szCs w:val="18"/>
      </w:rPr>
      <w:t>6</w:t>
    </w:r>
    <w:r w:rsidR="00A4637D" w:rsidRPr="00A04FF7">
      <w:rPr>
        <w:rStyle w:val="PageNumber"/>
        <w:rFonts w:ascii="Tahoma" w:hAnsi="Tahoma" w:cs="Tahoma"/>
        <w:sz w:val="18"/>
        <w:szCs w:val="18"/>
      </w:rPr>
      <w:fldChar w:fldCharType="end"/>
    </w:r>
  </w:p>
  <w:p w14:paraId="542CD4D3" w14:textId="77777777" w:rsidR="00125151" w:rsidRPr="003D666C" w:rsidRDefault="00125151" w:rsidP="003D666C">
    <w:pPr>
      <w:pStyle w:val="Footer"/>
      <w:jc w:val="right"/>
      <w:rPr>
        <w:rFonts w:ascii="Tahoma" w:hAnsi="Tahoma" w:cs="Tahoma"/>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2CD4C8" w14:textId="77777777" w:rsidR="00F53409" w:rsidRDefault="00F53409">
      <w:r>
        <w:separator/>
      </w:r>
    </w:p>
  </w:footnote>
  <w:footnote w:type="continuationSeparator" w:id="0">
    <w:p w14:paraId="542CD4C9" w14:textId="77777777" w:rsidR="00F53409" w:rsidRDefault="00F534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9FE666" w14:textId="10A4FB44" w:rsidR="00E12778" w:rsidRDefault="00E12778">
    <w:pPr>
      <w:pStyle w:val="Header"/>
    </w:pPr>
    <w:r>
      <w:rPr>
        <w:noProof/>
        <w:lang w:eastAsia="en-GB"/>
      </w:rPr>
      <w:drawing>
        <wp:anchor distT="0" distB="0" distL="114300" distR="114300" simplePos="0" relativeHeight="251659264" behindDoc="0" locked="0" layoutInCell="1" allowOverlap="1" wp14:anchorId="2448259D" wp14:editId="23A8D83F">
          <wp:simplePos x="0" y="0"/>
          <wp:positionH relativeFrom="column">
            <wp:posOffset>6010275</wp:posOffset>
          </wp:positionH>
          <wp:positionV relativeFrom="paragraph">
            <wp:posOffset>-635</wp:posOffset>
          </wp:positionV>
          <wp:extent cx="514350" cy="285750"/>
          <wp:effectExtent l="19050" t="0" r="0" b="0"/>
          <wp:wrapSquare wrapText="bothSides"/>
          <wp:docPr id="3" name="Picture 34" descr="Pwllheli logo low res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Pwllheli logo low res Flag"/>
                  <pic:cNvPicPr>
                    <a:picLocks noChangeAspect="1" noChangeArrowheads="1"/>
                  </pic:cNvPicPr>
                </pic:nvPicPr>
                <pic:blipFill>
                  <a:blip r:embed="rId1" cstate="print"/>
                  <a:srcRect/>
                  <a:stretch>
                    <a:fillRect/>
                  </a:stretch>
                </pic:blipFill>
                <pic:spPr bwMode="auto">
                  <a:xfrm>
                    <a:off x="0" y="0"/>
                    <a:ext cx="514350" cy="28575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218C4"/>
    <w:multiLevelType w:val="hybridMultilevel"/>
    <w:tmpl w:val="DEA86D8C"/>
    <w:lvl w:ilvl="0" w:tplc="606225B4">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D0527FE"/>
    <w:multiLevelType w:val="hybridMultilevel"/>
    <w:tmpl w:val="48A697D4"/>
    <w:lvl w:ilvl="0" w:tplc="D6AC026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F1782F"/>
    <w:multiLevelType w:val="hybridMultilevel"/>
    <w:tmpl w:val="F33AAA60"/>
    <w:lvl w:ilvl="0" w:tplc="C4BAACFC">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94B18D7"/>
    <w:multiLevelType w:val="hybridMultilevel"/>
    <w:tmpl w:val="3E769512"/>
    <w:lvl w:ilvl="0" w:tplc="6780F5E6">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3DD31624"/>
    <w:multiLevelType w:val="hybridMultilevel"/>
    <w:tmpl w:val="4BF6723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4545D2F"/>
    <w:multiLevelType w:val="multilevel"/>
    <w:tmpl w:val="4D3A0C0A"/>
    <w:lvl w:ilvl="0">
      <w:start w:val="2"/>
      <w:numFmt w:val="decimal"/>
      <w:lvlText w:val="%1"/>
      <w:lvlJc w:val="left"/>
      <w:pPr>
        <w:ind w:left="360" w:hanging="360"/>
      </w:pPr>
      <w:rPr>
        <w:rFonts w:hint="default"/>
        <w:color w:val="333333"/>
      </w:rPr>
    </w:lvl>
    <w:lvl w:ilvl="1">
      <w:start w:val="5"/>
      <w:numFmt w:val="decimal"/>
      <w:lvlText w:val="%1.%2"/>
      <w:lvlJc w:val="left"/>
      <w:pPr>
        <w:ind w:left="1440" w:hanging="720"/>
      </w:pPr>
      <w:rPr>
        <w:rFonts w:hint="default"/>
        <w:color w:val="333333"/>
      </w:rPr>
    </w:lvl>
    <w:lvl w:ilvl="2">
      <w:start w:val="1"/>
      <w:numFmt w:val="decimal"/>
      <w:lvlText w:val="%1.%2.%3"/>
      <w:lvlJc w:val="left"/>
      <w:pPr>
        <w:ind w:left="2160" w:hanging="720"/>
      </w:pPr>
      <w:rPr>
        <w:rFonts w:hint="default"/>
        <w:color w:val="333333"/>
      </w:rPr>
    </w:lvl>
    <w:lvl w:ilvl="3">
      <w:start w:val="1"/>
      <w:numFmt w:val="decimal"/>
      <w:lvlText w:val="%1.%2.%3.%4"/>
      <w:lvlJc w:val="left"/>
      <w:pPr>
        <w:ind w:left="3240" w:hanging="1080"/>
      </w:pPr>
      <w:rPr>
        <w:rFonts w:hint="default"/>
        <w:color w:val="333333"/>
      </w:rPr>
    </w:lvl>
    <w:lvl w:ilvl="4">
      <w:start w:val="1"/>
      <w:numFmt w:val="decimal"/>
      <w:lvlText w:val="%1.%2.%3.%4.%5"/>
      <w:lvlJc w:val="left"/>
      <w:pPr>
        <w:ind w:left="3960" w:hanging="1080"/>
      </w:pPr>
      <w:rPr>
        <w:rFonts w:hint="default"/>
        <w:color w:val="333333"/>
      </w:rPr>
    </w:lvl>
    <w:lvl w:ilvl="5">
      <w:start w:val="1"/>
      <w:numFmt w:val="decimal"/>
      <w:lvlText w:val="%1.%2.%3.%4.%5.%6"/>
      <w:lvlJc w:val="left"/>
      <w:pPr>
        <w:ind w:left="5040" w:hanging="1440"/>
      </w:pPr>
      <w:rPr>
        <w:rFonts w:hint="default"/>
        <w:color w:val="333333"/>
      </w:rPr>
    </w:lvl>
    <w:lvl w:ilvl="6">
      <w:start w:val="1"/>
      <w:numFmt w:val="decimal"/>
      <w:lvlText w:val="%1.%2.%3.%4.%5.%6.%7"/>
      <w:lvlJc w:val="left"/>
      <w:pPr>
        <w:ind w:left="6120" w:hanging="1800"/>
      </w:pPr>
      <w:rPr>
        <w:rFonts w:hint="default"/>
        <w:color w:val="333333"/>
      </w:rPr>
    </w:lvl>
    <w:lvl w:ilvl="7">
      <w:start w:val="1"/>
      <w:numFmt w:val="decimal"/>
      <w:lvlText w:val="%1.%2.%3.%4.%5.%6.%7.%8"/>
      <w:lvlJc w:val="left"/>
      <w:pPr>
        <w:ind w:left="6840" w:hanging="1800"/>
      </w:pPr>
      <w:rPr>
        <w:rFonts w:hint="default"/>
        <w:color w:val="333333"/>
      </w:rPr>
    </w:lvl>
    <w:lvl w:ilvl="8">
      <w:start w:val="1"/>
      <w:numFmt w:val="decimal"/>
      <w:lvlText w:val="%1.%2.%3.%4.%5.%6.%7.%8.%9"/>
      <w:lvlJc w:val="left"/>
      <w:pPr>
        <w:ind w:left="7920" w:hanging="2160"/>
      </w:pPr>
      <w:rPr>
        <w:rFonts w:hint="default"/>
        <w:color w:val="333333"/>
      </w:rPr>
    </w:lvl>
  </w:abstractNum>
  <w:abstractNum w:abstractNumId="6" w15:restartNumberingAfterBreak="0">
    <w:nsid w:val="5C962100"/>
    <w:multiLevelType w:val="multilevel"/>
    <w:tmpl w:val="5E44E3CC"/>
    <w:lvl w:ilvl="0">
      <w:start w:val="2"/>
      <w:numFmt w:val="decimal"/>
      <w:lvlText w:val="%1"/>
      <w:lvlJc w:val="left"/>
      <w:pPr>
        <w:ind w:left="360" w:hanging="360"/>
      </w:pPr>
      <w:rPr>
        <w:rFonts w:hint="default"/>
        <w:color w:val="333333"/>
      </w:rPr>
    </w:lvl>
    <w:lvl w:ilvl="1">
      <w:start w:val="5"/>
      <w:numFmt w:val="decimal"/>
      <w:lvlText w:val="%1.%2"/>
      <w:lvlJc w:val="left"/>
      <w:pPr>
        <w:ind w:left="720" w:hanging="720"/>
      </w:pPr>
      <w:rPr>
        <w:rFonts w:hint="default"/>
        <w:color w:val="333333"/>
      </w:rPr>
    </w:lvl>
    <w:lvl w:ilvl="2">
      <w:start w:val="1"/>
      <w:numFmt w:val="decimal"/>
      <w:lvlText w:val="%1.%2.%3"/>
      <w:lvlJc w:val="left"/>
      <w:pPr>
        <w:ind w:left="720" w:hanging="720"/>
      </w:pPr>
      <w:rPr>
        <w:rFonts w:hint="default"/>
        <w:color w:val="333333"/>
      </w:rPr>
    </w:lvl>
    <w:lvl w:ilvl="3">
      <w:start w:val="1"/>
      <w:numFmt w:val="decimal"/>
      <w:lvlText w:val="%1.%2.%3.%4"/>
      <w:lvlJc w:val="left"/>
      <w:pPr>
        <w:ind w:left="1080" w:hanging="1080"/>
      </w:pPr>
      <w:rPr>
        <w:rFonts w:hint="default"/>
        <w:color w:val="333333"/>
      </w:rPr>
    </w:lvl>
    <w:lvl w:ilvl="4">
      <w:start w:val="1"/>
      <w:numFmt w:val="decimal"/>
      <w:lvlText w:val="%1.%2.%3.%4.%5"/>
      <w:lvlJc w:val="left"/>
      <w:pPr>
        <w:ind w:left="1080" w:hanging="1080"/>
      </w:pPr>
      <w:rPr>
        <w:rFonts w:hint="default"/>
        <w:color w:val="333333"/>
      </w:rPr>
    </w:lvl>
    <w:lvl w:ilvl="5">
      <w:start w:val="1"/>
      <w:numFmt w:val="decimal"/>
      <w:lvlText w:val="%1.%2.%3.%4.%5.%6"/>
      <w:lvlJc w:val="left"/>
      <w:pPr>
        <w:ind w:left="1440" w:hanging="1440"/>
      </w:pPr>
      <w:rPr>
        <w:rFonts w:hint="default"/>
        <w:color w:val="333333"/>
      </w:rPr>
    </w:lvl>
    <w:lvl w:ilvl="6">
      <w:start w:val="1"/>
      <w:numFmt w:val="decimal"/>
      <w:lvlText w:val="%1.%2.%3.%4.%5.%6.%7"/>
      <w:lvlJc w:val="left"/>
      <w:pPr>
        <w:ind w:left="1800" w:hanging="1800"/>
      </w:pPr>
      <w:rPr>
        <w:rFonts w:hint="default"/>
        <w:color w:val="333333"/>
      </w:rPr>
    </w:lvl>
    <w:lvl w:ilvl="7">
      <w:start w:val="1"/>
      <w:numFmt w:val="decimal"/>
      <w:lvlText w:val="%1.%2.%3.%4.%5.%6.%7.%8"/>
      <w:lvlJc w:val="left"/>
      <w:pPr>
        <w:ind w:left="1800" w:hanging="1800"/>
      </w:pPr>
      <w:rPr>
        <w:rFonts w:hint="default"/>
        <w:color w:val="333333"/>
      </w:rPr>
    </w:lvl>
    <w:lvl w:ilvl="8">
      <w:start w:val="1"/>
      <w:numFmt w:val="decimal"/>
      <w:lvlText w:val="%1.%2.%3.%4.%5.%6.%7.%8.%9"/>
      <w:lvlJc w:val="left"/>
      <w:pPr>
        <w:ind w:left="2160" w:hanging="2160"/>
      </w:pPr>
      <w:rPr>
        <w:rFonts w:hint="default"/>
        <w:color w:val="333333"/>
      </w:rPr>
    </w:lvl>
  </w:abstractNum>
  <w:abstractNum w:abstractNumId="7" w15:restartNumberingAfterBreak="0">
    <w:nsid w:val="5FF46D7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65D44954"/>
    <w:multiLevelType w:val="multilevel"/>
    <w:tmpl w:val="5D526EC0"/>
    <w:lvl w:ilvl="0">
      <w:start w:val="1"/>
      <w:numFmt w:val="decimal"/>
      <w:pStyle w:val="Caption"/>
      <w:lvlText w:val="%1."/>
      <w:lvlJc w:val="left"/>
      <w:pPr>
        <w:tabs>
          <w:tab w:val="num" w:pos="1134"/>
        </w:tabs>
        <w:ind w:left="0" w:firstLine="0"/>
      </w:pPr>
      <w:rPr>
        <w:rFonts w:ascii="Tahoma" w:hAnsi="Tahoma" w:hint="default"/>
        <w:b/>
        <w:sz w:val="20"/>
      </w:rPr>
    </w:lvl>
    <w:lvl w:ilvl="1">
      <w:start w:val="1"/>
      <w:numFmt w:val="decimal"/>
      <w:pStyle w:val="NumberedList"/>
      <w:lvlText w:val="%1.%2."/>
      <w:lvlJc w:val="left"/>
      <w:pPr>
        <w:tabs>
          <w:tab w:val="num" w:pos="935"/>
        </w:tabs>
        <w:ind w:left="2921" w:hanging="1644"/>
      </w:pPr>
      <w:rPr>
        <w:rFonts w:ascii="Tahoma" w:hAnsi="Tahoma" w:hint="default"/>
        <w:i w:val="0"/>
        <w:sz w:val="20"/>
      </w:rPr>
    </w:lvl>
    <w:lvl w:ilvl="2">
      <w:start w:val="1"/>
      <w:numFmt w:val="decimal"/>
      <w:lvlText w:val="%1.%2.%3."/>
      <w:lvlJc w:val="left"/>
      <w:pPr>
        <w:tabs>
          <w:tab w:val="num" w:pos="1440"/>
        </w:tabs>
        <w:ind w:left="5387" w:hanging="2552"/>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 w15:restartNumberingAfterBreak="0">
    <w:nsid w:val="7BE97148"/>
    <w:multiLevelType w:val="multilevel"/>
    <w:tmpl w:val="7234D36E"/>
    <w:lvl w:ilvl="0">
      <w:start w:val="18"/>
      <w:numFmt w:val="decimal"/>
      <w:lvlText w:val="%1"/>
      <w:lvlJc w:val="left"/>
      <w:pPr>
        <w:tabs>
          <w:tab w:val="num" w:pos="450"/>
        </w:tabs>
        <w:ind w:left="450" w:hanging="450"/>
      </w:pPr>
      <w:rPr>
        <w:rFonts w:hint="default"/>
      </w:rPr>
    </w:lvl>
    <w:lvl w:ilvl="1">
      <w:start w:val="2"/>
      <w:numFmt w:val="decimal"/>
      <w:lvlText w:val="%1.%2"/>
      <w:lvlJc w:val="left"/>
      <w:pPr>
        <w:tabs>
          <w:tab w:val="num" w:pos="1170"/>
        </w:tabs>
        <w:ind w:left="1170" w:hanging="45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num w:numId="1">
    <w:abstractNumId w:val="8"/>
  </w:num>
  <w:num w:numId="2">
    <w:abstractNumId w:val="2"/>
  </w:num>
  <w:num w:numId="3">
    <w:abstractNumId w:val="1"/>
  </w:num>
  <w:num w:numId="4">
    <w:abstractNumId w:val="0"/>
  </w:num>
  <w:num w:numId="5">
    <w:abstractNumId w:val="6"/>
  </w:num>
  <w:num w:numId="6">
    <w:abstractNumId w:val="5"/>
  </w:num>
  <w:num w:numId="7">
    <w:abstractNumId w:val="9"/>
  </w:num>
  <w:num w:numId="8">
    <w:abstractNumId w:val="7"/>
  </w:num>
  <w:num w:numId="9">
    <w:abstractNumId w:val="4"/>
  </w:num>
  <w:num w:numId="10">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640"/>
    <w:rsid w:val="00014421"/>
    <w:rsid w:val="00015948"/>
    <w:rsid w:val="00023709"/>
    <w:rsid w:val="0002443E"/>
    <w:rsid w:val="00031F28"/>
    <w:rsid w:val="00032166"/>
    <w:rsid w:val="0003469B"/>
    <w:rsid w:val="000455A9"/>
    <w:rsid w:val="00052067"/>
    <w:rsid w:val="0007026C"/>
    <w:rsid w:val="00073EA5"/>
    <w:rsid w:val="000740A7"/>
    <w:rsid w:val="000769F5"/>
    <w:rsid w:val="00076A10"/>
    <w:rsid w:val="000801CE"/>
    <w:rsid w:val="000956A7"/>
    <w:rsid w:val="000A2D6D"/>
    <w:rsid w:val="000C74B9"/>
    <w:rsid w:val="000D3A24"/>
    <w:rsid w:val="000E363F"/>
    <w:rsid w:val="000E50DA"/>
    <w:rsid w:val="000F75DC"/>
    <w:rsid w:val="00100295"/>
    <w:rsid w:val="001057B4"/>
    <w:rsid w:val="00111634"/>
    <w:rsid w:val="00125151"/>
    <w:rsid w:val="00137295"/>
    <w:rsid w:val="00140692"/>
    <w:rsid w:val="001530F3"/>
    <w:rsid w:val="001606A8"/>
    <w:rsid w:val="00181265"/>
    <w:rsid w:val="001E0F60"/>
    <w:rsid w:val="001E6338"/>
    <w:rsid w:val="002019A4"/>
    <w:rsid w:val="00211B8E"/>
    <w:rsid w:val="00224BA1"/>
    <w:rsid w:val="0024007B"/>
    <w:rsid w:val="0025012C"/>
    <w:rsid w:val="00254321"/>
    <w:rsid w:val="00254858"/>
    <w:rsid w:val="00262924"/>
    <w:rsid w:val="002726A4"/>
    <w:rsid w:val="00274273"/>
    <w:rsid w:val="0028661C"/>
    <w:rsid w:val="002935AB"/>
    <w:rsid w:val="00294F17"/>
    <w:rsid w:val="00297832"/>
    <w:rsid w:val="002A22AE"/>
    <w:rsid w:val="002A7CA1"/>
    <w:rsid w:val="002C5D69"/>
    <w:rsid w:val="002D7700"/>
    <w:rsid w:val="002E099B"/>
    <w:rsid w:val="002E321E"/>
    <w:rsid w:val="002E3E54"/>
    <w:rsid w:val="002F3C0E"/>
    <w:rsid w:val="0031264B"/>
    <w:rsid w:val="00337F78"/>
    <w:rsid w:val="00345045"/>
    <w:rsid w:val="00345F5C"/>
    <w:rsid w:val="003466F2"/>
    <w:rsid w:val="0036068C"/>
    <w:rsid w:val="00365F8A"/>
    <w:rsid w:val="00366CCD"/>
    <w:rsid w:val="00367D36"/>
    <w:rsid w:val="00381E97"/>
    <w:rsid w:val="003842AB"/>
    <w:rsid w:val="00386607"/>
    <w:rsid w:val="00393D3A"/>
    <w:rsid w:val="003A1145"/>
    <w:rsid w:val="003A678C"/>
    <w:rsid w:val="003B14B5"/>
    <w:rsid w:val="003B203E"/>
    <w:rsid w:val="003B327D"/>
    <w:rsid w:val="003B4C5C"/>
    <w:rsid w:val="003B6E4E"/>
    <w:rsid w:val="003D1BFF"/>
    <w:rsid w:val="003D666C"/>
    <w:rsid w:val="003D6BD5"/>
    <w:rsid w:val="003F2FCC"/>
    <w:rsid w:val="00424DE4"/>
    <w:rsid w:val="0043263F"/>
    <w:rsid w:val="00435E40"/>
    <w:rsid w:val="00450A91"/>
    <w:rsid w:val="00453CDC"/>
    <w:rsid w:val="00453E55"/>
    <w:rsid w:val="00456F01"/>
    <w:rsid w:val="00472511"/>
    <w:rsid w:val="00475674"/>
    <w:rsid w:val="00475CC4"/>
    <w:rsid w:val="00491AD3"/>
    <w:rsid w:val="004A5CA6"/>
    <w:rsid w:val="004B0580"/>
    <w:rsid w:val="004B0A14"/>
    <w:rsid w:val="004B24D9"/>
    <w:rsid w:val="004C6B3E"/>
    <w:rsid w:val="004D733D"/>
    <w:rsid w:val="004D7905"/>
    <w:rsid w:val="004E0C5C"/>
    <w:rsid w:val="004E193C"/>
    <w:rsid w:val="004E36F7"/>
    <w:rsid w:val="004E6A79"/>
    <w:rsid w:val="004E753E"/>
    <w:rsid w:val="00505651"/>
    <w:rsid w:val="00506093"/>
    <w:rsid w:val="0052642A"/>
    <w:rsid w:val="005343E3"/>
    <w:rsid w:val="005376D1"/>
    <w:rsid w:val="00544B9C"/>
    <w:rsid w:val="00560D75"/>
    <w:rsid w:val="0056433D"/>
    <w:rsid w:val="00566BCA"/>
    <w:rsid w:val="00571370"/>
    <w:rsid w:val="005719B7"/>
    <w:rsid w:val="00574D02"/>
    <w:rsid w:val="005905CD"/>
    <w:rsid w:val="00592BCD"/>
    <w:rsid w:val="0059320A"/>
    <w:rsid w:val="00596C7D"/>
    <w:rsid w:val="005A2FBE"/>
    <w:rsid w:val="005B27EE"/>
    <w:rsid w:val="005C14D1"/>
    <w:rsid w:val="005D3DC0"/>
    <w:rsid w:val="005D6307"/>
    <w:rsid w:val="005E6D6A"/>
    <w:rsid w:val="005F14B3"/>
    <w:rsid w:val="005F3631"/>
    <w:rsid w:val="005F3BBC"/>
    <w:rsid w:val="005F515D"/>
    <w:rsid w:val="005F70FB"/>
    <w:rsid w:val="00600A36"/>
    <w:rsid w:val="006012F0"/>
    <w:rsid w:val="00612FC7"/>
    <w:rsid w:val="0062160D"/>
    <w:rsid w:val="00630856"/>
    <w:rsid w:val="006316AB"/>
    <w:rsid w:val="006367D6"/>
    <w:rsid w:val="006578B3"/>
    <w:rsid w:val="00660EC2"/>
    <w:rsid w:val="00666D1D"/>
    <w:rsid w:val="00677C13"/>
    <w:rsid w:val="006807DA"/>
    <w:rsid w:val="00680C7F"/>
    <w:rsid w:val="00684373"/>
    <w:rsid w:val="0068720A"/>
    <w:rsid w:val="006A4BC8"/>
    <w:rsid w:val="006A5BDA"/>
    <w:rsid w:val="006E33CF"/>
    <w:rsid w:val="006E7863"/>
    <w:rsid w:val="006F0B66"/>
    <w:rsid w:val="00701C37"/>
    <w:rsid w:val="00703BCD"/>
    <w:rsid w:val="00706829"/>
    <w:rsid w:val="0072627C"/>
    <w:rsid w:val="00794F91"/>
    <w:rsid w:val="0079652D"/>
    <w:rsid w:val="007A52ED"/>
    <w:rsid w:val="007A5C13"/>
    <w:rsid w:val="007C3203"/>
    <w:rsid w:val="007D2D60"/>
    <w:rsid w:val="007D7E08"/>
    <w:rsid w:val="007E5EB6"/>
    <w:rsid w:val="008123E5"/>
    <w:rsid w:val="00820C8E"/>
    <w:rsid w:val="008241BB"/>
    <w:rsid w:val="00825B4B"/>
    <w:rsid w:val="00832D34"/>
    <w:rsid w:val="00834A27"/>
    <w:rsid w:val="008500A7"/>
    <w:rsid w:val="00850817"/>
    <w:rsid w:val="0085268D"/>
    <w:rsid w:val="00852D70"/>
    <w:rsid w:val="00871ED8"/>
    <w:rsid w:val="0088349B"/>
    <w:rsid w:val="008A1976"/>
    <w:rsid w:val="008A6A7F"/>
    <w:rsid w:val="008B335D"/>
    <w:rsid w:val="008C032C"/>
    <w:rsid w:val="008C5096"/>
    <w:rsid w:val="008C735C"/>
    <w:rsid w:val="008D1CE1"/>
    <w:rsid w:val="008E1408"/>
    <w:rsid w:val="008E1689"/>
    <w:rsid w:val="0090270E"/>
    <w:rsid w:val="009123FB"/>
    <w:rsid w:val="00927CA2"/>
    <w:rsid w:val="00930354"/>
    <w:rsid w:val="00935AD3"/>
    <w:rsid w:val="0093737E"/>
    <w:rsid w:val="00947A90"/>
    <w:rsid w:val="009605DE"/>
    <w:rsid w:val="00963F2C"/>
    <w:rsid w:val="00980D17"/>
    <w:rsid w:val="00984293"/>
    <w:rsid w:val="009849C3"/>
    <w:rsid w:val="009A7F33"/>
    <w:rsid w:val="009E0583"/>
    <w:rsid w:val="009E45E6"/>
    <w:rsid w:val="009E5640"/>
    <w:rsid w:val="009F5182"/>
    <w:rsid w:val="00A04FF7"/>
    <w:rsid w:val="00A06166"/>
    <w:rsid w:val="00A1090A"/>
    <w:rsid w:val="00A10B99"/>
    <w:rsid w:val="00A16ECC"/>
    <w:rsid w:val="00A17FB8"/>
    <w:rsid w:val="00A212CF"/>
    <w:rsid w:val="00A21FA5"/>
    <w:rsid w:val="00A31FB2"/>
    <w:rsid w:val="00A329E4"/>
    <w:rsid w:val="00A34B7E"/>
    <w:rsid w:val="00A41ED2"/>
    <w:rsid w:val="00A43518"/>
    <w:rsid w:val="00A4637D"/>
    <w:rsid w:val="00A513EE"/>
    <w:rsid w:val="00A51F71"/>
    <w:rsid w:val="00A52C8A"/>
    <w:rsid w:val="00A54601"/>
    <w:rsid w:val="00A73140"/>
    <w:rsid w:val="00A8192C"/>
    <w:rsid w:val="00A83818"/>
    <w:rsid w:val="00A853D4"/>
    <w:rsid w:val="00A96F30"/>
    <w:rsid w:val="00AA4959"/>
    <w:rsid w:val="00AA5502"/>
    <w:rsid w:val="00AA6FF5"/>
    <w:rsid w:val="00AB1217"/>
    <w:rsid w:val="00AB216F"/>
    <w:rsid w:val="00AB4DFB"/>
    <w:rsid w:val="00AC0951"/>
    <w:rsid w:val="00AC4BF2"/>
    <w:rsid w:val="00AC4D97"/>
    <w:rsid w:val="00AD4365"/>
    <w:rsid w:val="00AD72B7"/>
    <w:rsid w:val="00AF001D"/>
    <w:rsid w:val="00AF3F5A"/>
    <w:rsid w:val="00B0365F"/>
    <w:rsid w:val="00B06F30"/>
    <w:rsid w:val="00B1703D"/>
    <w:rsid w:val="00B22AF9"/>
    <w:rsid w:val="00B30BA3"/>
    <w:rsid w:val="00B439AC"/>
    <w:rsid w:val="00B447F2"/>
    <w:rsid w:val="00B52A0C"/>
    <w:rsid w:val="00B61A8D"/>
    <w:rsid w:val="00B746F6"/>
    <w:rsid w:val="00B93C75"/>
    <w:rsid w:val="00B97B43"/>
    <w:rsid w:val="00BA3091"/>
    <w:rsid w:val="00BA7774"/>
    <w:rsid w:val="00BB55D1"/>
    <w:rsid w:val="00BB7227"/>
    <w:rsid w:val="00BE5E4F"/>
    <w:rsid w:val="00BF26AA"/>
    <w:rsid w:val="00C0057F"/>
    <w:rsid w:val="00C0598C"/>
    <w:rsid w:val="00C200D4"/>
    <w:rsid w:val="00C45387"/>
    <w:rsid w:val="00C57F4D"/>
    <w:rsid w:val="00C611D8"/>
    <w:rsid w:val="00C661C4"/>
    <w:rsid w:val="00C71723"/>
    <w:rsid w:val="00C7400E"/>
    <w:rsid w:val="00C751A5"/>
    <w:rsid w:val="00C769B2"/>
    <w:rsid w:val="00C81300"/>
    <w:rsid w:val="00C830B0"/>
    <w:rsid w:val="00C83D16"/>
    <w:rsid w:val="00CB36EF"/>
    <w:rsid w:val="00CC2F98"/>
    <w:rsid w:val="00CE2C45"/>
    <w:rsid w:val="00D1237F"/>
    <w:rsid w:val="00D24C3C"/>
    <w:rsid w:val="00D378D9"/>
    <w:rsid w:val="00D51155"/>
    <w:rsid w:val="00D604CE"/>
    <w:rsid w:val="00D62EB9"/>
    <w:rsid w:val="00D72951"/>
    <w:rsid w:val="00D77969"/>
    <w:rsid w:val="00D8726A"/>
    <w:rsid w:val="00DB346C"/>
    <w:rsid w:val="00DB62BB"/>
    <w:rsid w:val="00DC3488"/>
    <w:rsid w:val="00DD3E11"/>
    <w:rsid w:val="00DD45E4"/>
    <w:rsid w:val="00DD615E"/>
    <w:rsid w:val="00DE4DE2"/>
    <w:rsid w:val="00DE6A6A"/>
    <w:rsid w:val="00DF04A6"/>
    <w:rsid w:val="00DF1667"/>
    <w:rsid w:val="00E015D0"/>
    <w:rsid w:val="00E12778"/>
    <w:rsid w:val="00E25CBD"/>
    <w:rsid w:val="00E3494D"/>
    <w:rsid w:val="00E41B02"/>
    <w:rsid w:val="00E46D5F"/>
    <w:rsid w:val="00E70A41"/>
    <w:rsid w:val="00E72B47"/>
    <w:rsid w:val="00EC0DA1"/>
    <w:rsid w:val="00EC62F5"/>
    <w:rsid w:val="00EE3D2C"/>
    <w:rsid w:val="00EE746A"/>
    <w:rsid w:val="00EF0DD9"/>
    <w:rsid w:val="00F02335"/>
    <w:rsid w:val="00F03E0F"/>
    <w:rsid w:val="00F10EDE"/>
    <w:rsid w:val="00F35C61"/>
    <w:rsid w:val="00F40F53"/>
    <w:rsid w:val="00F4235E"/>
    <w:rsid w:val="00F42F49"/>
    <w:rsid w:val="00F53409"/>
    <w:rsid w:val="00F640E6"/>
    <w:rsid w:val="00F7090E"/>
    <w:rsid w:val="00F81057"/>
    <w:rsid w:val="00F86649"/>
    <w:rsid w:val="00F9337D"/>
    <w:rsid w:val="00FA690D"/>
    <w:rsid w:val="00FB385B"/>
    <w:rsid w:val="00FC25FE"/>
    <w:rsid w:val="00FE0668"/>
    <w:rsid w:val="00FE1C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42CD3D9"/>
  <w15:docId w15:val="{C7DD5901-8C3C-4C2F-A39E-736A1ED35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0801CE"/>
    <w:rPr>
      <w:sz w:val="24"/>
      <w:szCs w:val="24"/>
      <w:lang w:eastAsia="en-US"/>
    </w:rPr>
  </w:style>
  <w:style w:type="paragraph" w:styleId="Heading1">
    <w:name w:val="heading 1"/>
    <w:basedOn w:val="Normal"/>
    <w:next w:val="Normal"/>
    <w:link w:val="Heading1Char"/>
    <w:qFormat/>
    <w:rsid w:val="000801CE"/>
    <w:pPr>
      <w:keepNext/>
      <w:ind w:firstLine="720"/>
      <w:outlineLvl w:val="0"/>
    </w:pPr>
    <w:rPr>
      <w:rFonts w:ascii="Arial" w:hAnsi="Arial" w:cs="Arial"/>
      <w:sz w:val="36"/>
    </w:rPr>
  </w:style>
  <w:style w:type="paragraph" w:styleId="Heading2">
    <w:name w:val="heading 2"/>
    <w:basedOn w:val="Normal"/>
    <w:next w:val="Normal"/>
    <w:qFormat/>
    <w:rsid w:val="000801CE"/>
    <w:pPr>
      <w:keepNext/>
      <w:outlineLvl w:val="1"/>
    </w:pPr>
    <w:rPr>
      <w:rFonts w:ascii="Comic Sans MS" w:hAnsi="Comic Sans MS" w:cs="Arial"/>
      <w:sz w:val="28"/>
    </w:rPr>
  </w:style>
  <w:style w:type="paragraph" w:styleId="Heading3">
    <w:name w:val="heading 3"/>
    <w:basedOn w:val="Normal"/>
    <w:next w:val="Normal"/>
    <w:qFormat/>
    <w:rsid w:val="000801CE"/>
    <w:pPr>
      <w:keepNext/>
      <w:jc w:val="center"/>
      <w:outlineLvl w:val="2"/>
    </w:pPr>
    <w:rPr>
      <w:rFonts w:ascii="Comic Sans MS" w:hAnsi="Comic Sans MS" w:cs="Arial"/>
      <w:sz w:val="28"/>
    </w:rPr>
  </w:style>
  <w:style w:type="paragraph" w:styleId="Heading4">
    <w:name w:val="heading 4"/>
    <w:basedOn w:val="Normal"/>
    <w:next w:val="Normal"/>
    <w:qFormat/>
    <w:rsid w:val="000801CE"/>
    <w:pPr>
      <w:keepNext/>
      <w:jc w:val="center"/>
      <w:outlineLvl w:val="3"/>
    </w:pPr>
    <w:rPr>
      <w:rFonts w:ascii="Arial Narrow" w:hAnsi="Arial Narrow" w:cs="Arial"/>
      <w:b/>
      <w:bCs/>
      <w:sz w:val="20"/>
    </w:rPr>
  </w:style>
  <w:style w:type="paragraph" w:styleId="Heading5">
    <w:name w:val="heading 5"/>
    <w:basedOn w:val="Normal"/>
    <w:next w:val="Normal"/>
    <w:qFormat/>
    <w:rsid w:val="000801CE"/>
    <w:pPr>
      <w:keepNext/>
      <w:outlineLvl w:val="4"/>
    </w:pPr>
    <w:rPr>
      <w:rFonts w:ascii="Arial Narrow" w:hAnsi="Arial Narrow" w:cs="Arial"/>
      <w:sz w:val="52"/>
    </w:rPr>
  </w:style>
  <w:style w:type="paragraph" w:styleId="Heading6">
    <w:name w:val="heading 6"/>
    <w:basedOn w:val="Normal"/>
    <w:next w:val="Normal"/>
    <w:qFormat/>
    <w:rsid w:val="000801CE"/>
    <w:pPr>
      <w:keepNext/>
      <w:outlineLvl w:val="5"/>
    </w:pPr>
    <w:rPr>
      <w:rFonts w:ascii="Arial Narrow" w:hAnsi="Arial Narrow"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801CE"/>
    <w:rPr>
      <w:color w:val="0000FF"/>
      <w:u w:val="single"/>
    </w:rPr>
  </w:style>
  <w:style w:type="paragraph" w:styleId="BodyTextIndent">
    <w:name w:val="Body Text Indent"/>
    <w:basedOn w:val="Normal"/>
    <w:rsid w:val="000801CE"/>
    <w:pPr>
      <w:ind w:left="1440"/>
    </w:pPr>
    <w:rPr>
      <w:rFonts w:ascii="Arial Narrow" w:hAnsi="Arial Narrow" w:cs="Arial"/>
      <w:sz w:val="28"/>
    </w:rPr>
  </w:style>
  <w:style w:type="paragraph" w:styleId="BodyTextIndent2">
    <w:name w:val="Body Text Indent 2"/>
    <w:basedOn w:val="Normal"/>
    <w:rsid w:val="000801CE"/>
    <w:pPr>
      <w:ind w:left="1620" w:hanging="1620"/>
    </w:pPr>
    <w:rPr>
      <w:rFonts w:ascii="Arial Narrow" w:hAnsi="Arial Narrow" w:cs="Arial"/>
      <w:sz w:val="28"/>
    </w:rPr>
  </w:style>
  <w:style w:type="paragraph" w:styleId="BodyTextIndent3">
    <w:name w:val="Body Text Indent 3"/>
    <w:basedOn w:val="Normal"/>
    <w:rsid w:val="000801CE"/>
    <w:pPr>
      <w:ind w:left="1620" w:hanging="900"/>
    </w:pPr>
    <w:rPr>
      <w:rFonts w:ascii="Arial Narrow" w:hAnsi="Arial Narrow" w:cs="Arial"/>
      <w:sz w:val="28"/>
    </w:rPr>
  </w:style>
  <w:style w:type="character" w:styleId="FollowedHyperlink">
    <w:name w:val="FollowedHyperlink"/>
    <w:basedOn w:val="DefaultParagraphFont"/>
    <w:rsid w:val="000801CE"/>
    <w:rPr>
      <w:color w:val="800080"/>
      <w:u w:val="single"/>
    </w:rPr>
  </w:style>
  <w:style w:type="paragraph" w:styleId="Header">
    <w:name w:val="header"/>
    <w:basedOn w:val="Normal"/>
    <w:rsid w:val="000801CE"/>
    <w:pPr>
      <w:tabs>
        <w:tab w:val="center" w:pos="4153"/>
        <w:tab w:val="right" w:pos="8306"/>
      </w:tabs>
    </w:pPr>
  </w:style>
  <w:style w:type="paragraph" w:styleId="Footer">
    <w:name w:val="footer"/>
    <w:basedOn w:val="Normal"/>
    <w:rsid w:val="000801CE"/>
    <w:pPr>
      <w:tabs>
        <w:tab w:val="center" w:pos="4153"/>
        <w:tab w:val="right" w:pos="8306"/>
      </w:tabs>
    </w:pPr>
  </w:style>
  <w:style w:type="paragraph" w:styleId="Title">
    <w:name w:val="Title"/>
    <w:basedOn w:val="Normal"/>
    <w:qFormat/>
    <w:rsid w:val="000801CE"/>
    <w:pPr>
      <w:overflowPunct w:val="0"/>
      <w:autoSpaceDE w:val="0"/>
      <w:autoSpaceDN w:val="0"/>
      <w:adjustRightInd w:val="0"/>
      <w:jc w:val="center"/>
      <w:textAlignment w:val="baseline"/>
    </w:pPr>
    <w:rPr>
      <w:sz w:val="72"/>
      <w:szCs w:val="20"/>
      <w:u w:val="single"/>
    </w:rPr>
  </w:style>
  <w:style w:type="paragraph" w:styleId="Subtitle">
    <w:name w:val="Subtitle"/>
    <w:basedOn w:val="Normal"/>
    <w:qFormat/>
    <w:rsid w:val="000801CE"/>
    <w:pPr>
      <w:overflowPunct w:val="0"/>
      <w:autoSpaceDE w:val="0"/>
      <w:autoSpaceDN w:val="0"/>
      <w:adjustRightInd w:val="0"/>
      <w:jc w:val="center"/>
      <w:textAlignment w:val="baseline"/>
    </w:pPr>
    <w:rPr>
      <w:sz w:val="40"/>
      <w:szCs w:val="20"/>
    </w:rPr>
  </w:style>
  <w:style w:type="paragraph" w:styleId="Caption">
    <w:name w:val="caption"/>
    <w:basedOn w:val="Normal"/>
    <w:next w:val="Normal"/>
    <w:link w:val="CaptionChar"/>
    <w:qFormat/>
    <w:rsid w:val="00AD72B7"/>
    <w:pPr>
      <w:numPr>
        <w:numId w:val="1"/>
      </w:numPr>
      <w:spacing w:before="120" w:after="60"/>
    </w:pPr>
    <w:rPr>
      <w:rFonts w:ascii="Tahoma" w:hAnsi="Tahoma" w:cs="Tahoma"/>
      <w:b/>
      <w:sz w:val="20"/>
      <w:szCs w:val="20"/>
    </w:rPr>
  </w:style>
  <w:style w:type="paragraph" w:customStyle="1" w:styleId="LYCtext22222justified">
    <w:name w:val="LYC text 22222 justified"/>
    <w:rsid w:val="00A212CF"/>
    <w:pPr>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s>
      <w:jc w:val="both"/>
    </w:pPr>
    <w:rPr>
      <w:color w:val="000000"/>
      <w:sz w:val="16"/>
      <w:lang w:val="en-US"/>
    </w:rPr>
  </w:style>
  <w:style w:type="table" w:styleId="TableGrid">
    <w:name w:val="Table Grid"/>
    <w:basedOn w:val="TableNormal"/>
    <w:rsid w:val="00A212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86649"/>
    <w:rPr>
      <w:rFonts w:ascii="Tahoma" w:hAnsi="Tahoma" w:cs="Tahoma"/>
      <w:sz w:val="16"/>
      <w:szCs w:val="16"/>
    </w:rPr>
  </w:style>
  <w:style w:type="character" w:styleId="PageNumber">
    <w:name w:val="page number"/>
    <w:basedOn w:val="DefaultParagraphFont"/>
    <w:rsid w:val="00A04FF7"/>
  </w:style>
  <w:style w:type="paragraph" w:styleId="NormalWeb">
    <w:name w:val="Normal (Web)"/>
    <w:basedOn w:val="Normal"/>
    <w:rsid w:val="0072627C"/>
    <w:pPr>
      <w:spacing w:before="100" w:beforeAutospacing="1" w:after="100" w:afterAutospacing="1"/>
    </w:pPr>
    <w:rPr>
      <w:color w:val="000000"/>
      <w:lang w:eastAsia="en-GB"/>
    </w:rPr>
  </w:style>
  <w:style w:type="character" w:customStyle="1" w:styleId="Heading1Char">
    <w:name w:val="Heading 1 Char"/>
    <w:basedOn w:val="DefaultParagraphFont"/>
    <w:link w:val="Heading1"/>
    <w:rsid w:val="00E46D5F"/>
    <w:rPr>
      <w:rFonts w:ascii="Arial" w:hAnsi="Arial" w:cs="Arial"/>
      <w:sz w:val="36"/>
      <w:szCs w:val="24"/>
      <w:lang w:eastAsia="en-US"/>
    </w:rPr>
  </w:style>
  <w:style w:type="table" w:styleId="LightShading-Accent4">
    <w:name w:val="Light Shading Accent 4"/>
    <w:basedOn w:val="TableNormal"/>
    <w:uiPriority w:val="60"/>
    <w:rsid w:val="0098429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List-Accent2">
    <w:name w:val="Light List Accent 2"/>
    <w:basedOn w:val="TableNormal"/>
    <w:uiPriority w:val="61"/>
    <w:rsid w:val="0098429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11">
    <w:name w:val="Light List - Accent 11"/>
    <w:basedOn w:val="TableNormal"/>
    <w:uiPriority w:val="61"/>
    <w:rsid w:val="0098429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MediumGrid1-Accent5">
    <w:name w:val="Medium Grid 1 Accent 5"/>
    <w:basedOn w:val="TableNormal"/>
    <w:uiPriority w:val="67"/>
    <w:rsid w:val="0098429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DarkList-Accent5">
    <w:name w:val="Dark List Accent 5"/>
    <w:basedOn w:val="TableNormal"/>
    <w:uiPriority w:val="70"/>
    <w:rsid w:val="0068720A"/>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paragraph" w:customStyle="1" w:styleId="NumberedList">
    <w:name w:val="NumberedList"/>
    <w:basedOn w:val="Normal"/>
    <w:link w:val="NumberedListChar"/>
    <w:qFormat/>
    <w:rsid w:val="00E12778"/>
    <w:pPr>
      <w:numPr>
        <w:ilvl w:val="1"/>
        <w:numId w:val="1"/>
      </w:numPr>
      <w:spacing w:before="100" w:beforeAutospacing="1" w:after="100" w:afterAutospacing="1"/>
      <w:ind w:left="1872" w:hanging="1021"/>
      <w:jc w:val="both"/>
    </w:pPr>
    <w:rPr>
      <w:rFonts w:ascii="Tahoma" w:hAnsi="Tahoma" w:cs="Tahoma"/>
      <w:sz w:val="20"/>
      <w:szCs w:val="20"/>
    </w:rPr>
  </w:style>
  <w:style w:type="paragraph" w:customStyle="1" w:styleId="ParaHeading">
    <w:name w:val="ParaHeading"/>
    <w:basedOn w:val="Caption"/>
    <w:link w:val="ParaHeadingChar"/>
    <w:qFormat/>
    <w:rsid w:val="00E12778"/>
    <w:pPr>
      <w:tabs>
        <w:tab w:val="num" w:pos="567"/>
      </w:tabs>
    </w:pPr>
  </w:style>
  <w:style w:type="character" w:customStyle="1" w:styleId="NumberedListChar">
    <w:name w:val="NumberedList Char"/>
    <w:basedOn w:val="DefaultParagraphFont"/>
    <w:link w:val="NumberedList"/>
    <w:rsid w:val="00E12778"/>
    <w:rPr>
      <w:rFonts w:ascii="Tahoma" w:hAnsi="Tahoma" w:cs="Tahoma"/>
      <w:lang w:eastAsia="en-US"/>
    </w:rPr>
  </w:style>
  <w:style w:type="paragraph" w:styleId="ListParagraph">
    <w:name w:val="List Paragraph"/>
    <w:basedOn w:val="Normal"/>
    <w:uiPriority w:val="34"/>
    <w:qFormat/>
    <w:rsid w:val="00C71723"/>
    <w:pPr>
      <w:ind w:left="720"/>
      <w:contextualSpacing/>
    </w:pPr>
  </w:style>
  <w:style w:type="character" w:customStyle="1" w:styleId="CaptionChar">
    <w:name w:val="Caption Char"/>
    <w:basedOn w:val="DefaultParagraphFont"/>
    <w:link w:val="Caption"/>
    <w:rsid w:val="00C71723"/>
    <w:rPr>
      <w:rFonts w:ascii="Tahoma" w:hAnsi="Tahoma" w:cs="Tahoma"/>
      <w:b/>
      <w:lang w:eastAsia="en-US"/>
    </w:rPr>
  </w:style>
  <w:style w:type="character" w:customStyle="1" w:styleId="ParaHeadingChar">
    <w:name w:val="ParaHeading Char"/>
    <w:basedOn w:val="CaptionChar"/>
    <w:link w:val="ParaHeading"/>
    <w:rsid w:val="00E12778"/>
    <w:rPr>
      <w:rFonts w:ascii="Tahoma" w:hAnsi="Tahoma" w:cs="Tahoma"/>
      <w:b/>
      <w:lang w:eastAsia="en-US"/>
    </w:rPr>
  </w:style>
  <w:style w:type="paragraph" w:customStyle="1" w:styleId="ParaHeading2">
    <w:name w:val="ParaHeading2"/>
    <w:basedOn w:val="Normal"/>
    <w:link w:val="ParaHeading2Char"/>
    <w:qFormat/>
    <w:rsid w:val="00475CC4"/>
    <w:pPr>
      <w:ind w:left="2694" w:hanging="709"/>
    </w:pPr>
    <w:rPr>
      <w:rFonts w:ascii="Tahoma" w:hAnsi="Tahoma" w:cs="Tahoma"/>
      <w:sz w:val="20"/>
      <w:szCs w:val="20"/>
    </w:rPr>
  </w:style>
  <w:style w:type="character" w:customStyle="1" w:styleId="ParaHeading2Char">
    <w:name w:val="ParaHeading2 Char"/>
    <w:basedOn w:val="DefaultParagraphFont"/>
    <w:link w:val="ParaHeading2"/>
    <w:rsid w:val="00475CC4"/>
    <w:rPr>
      <w:rFonts w:ascii="Tahoma" w:hAnsi="Tahoma" w:cs="Tahoma"/>
      <w:lang w:eastAsia="en-US"/>
    </w:rPr>
  </w:style>
  <w:style w:type="paragraph" w:styleId="NoSpacing">
    <w:name w:val="No Spacing"/>
    <w:uiPriority w:val="1"/>
    <w:qFormat/>
    <w:rsid w:val="006A5BDA"/>
    <w:rPr>
      <w:sz w:val="24"/>
      <w:szCs w:val="24"/>
      <w:lang w:eastAsia="en-US"/>
    </w:rPr>
  </w:style>
  <w:style w:type="character" w:styleId="Emphasis">
    <w:name w:val="Emphasis"/>
    <w:basedOn w:val="DefaultParagraphFont"/>
    <w:qFormat/>
    <w:rsid w:val="006A5BD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547715">
      <w:bodyDiv w:val="1"/>
      <w:marLeft w:val="0"/>
      <w:marRight w:val="0"/>
      <w:marTop w:val="0"/>
      <w:marBottom w:val="0"/>
      <w:divBdr>
        <w:top w:val="none" w:sz="0" w:space="0" w:color="auto"/>
        <w:left w:val="none" w:sz="0" w:space="0" w:color="auto"/>
        <w:bottom w:val="none" w:sz="0" w:space="0" w:color="auto"/>
        <w:right w:val="none" w:sz="0" w:space="0" w:color="auto"/>
      </w:divBdr>
    </w:div>
    <w:div w:id="240333723">
      <w:bodyDiv w:val="1"/>
      <w:marLeft w:val="0"/>
      <w:marRight w:val="0"/>
      <w:marTop w:val="0"/>
      <w:marBottom w:val="0"/>
      <w:divBdr>
        <w:top w:val="none" w:sz="0" w:space="0" w:color="auto"/>
        <w:left w:val="none" w:sz="0" w:space="0" w:color="auto"/>
        <w:bottom w:val="none" w:sz="0" w:space="0" w:color="auto"/>
        <w:right w:val="none" w:sz="0" w:space="0" w:color="auto"/>
      </w:divBdr>
    </w:div>
    <w:div w:id="1045639539">
      <w:bodyDiv w:val="1"/>
      <w:marLeft w:val="0"/>
      <w:marRight w:val="0"/>
      <w:marTop w:val="0"/>
      <w:marBottom w:val="0"/>
      <w:divBdr>
        <w:top w:val="none" w:sz="0" w:space="0" w:color="auto"/>
        <w:left w:val="none" w:sz="0" w:space="0" w:color="auto"/>
        <w:bottom w:val="none" w:sz="0" w:space="0" w:color="auto"/>
        <w:right w:val="none" w:sz="0" w:space="0" w:color="auto"/>
      </w:divBdr>
    </w:div>
    <w:div w:id="1256212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rya.org.uk/racing/charter" TargetMode="External"/><Relationship Id="rId18" Type="http://schemas.openxmlformats.org/officeDocument/2006/relationships/hyperlink" Target="http://www.isora.org/index.php/en/racing/registration-entry-form"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racing@pwllhelisailingclub.co.uk" TargetMode="External"/><Relationship Id="rId17" Type="http://schemas.openxmlformats.org/officeDocument/2006/relationships/image" Target="media/image5.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isora.org/index.php/en/racing/registration-entry-form" TargetMode="External"/><Relationship Id="rId20" Type="http://schemas.openxmlformats.org/officeDocument/2006/relationships/hyperlink" Target="http://www.pwllhelisailingclub.co.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rya.org.uk/racing/charter" TargetMode="External"/><Relationship Id="rId23"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hyperlink" Target="mailto:racing@pwllhelisailingclub.co.uk"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rya.org.uk/racing/charter"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tephen\My%20Documents\Sailing\PSC\PSC\MARKS-COURSES%20SIs%20NOR\PSC%202008\Spring%20Series\Spring%20Series%2020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4BB294-E20A-4532-A1DB-A88FDFB97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Spring Series 2008</Template>
  <TotalTime>44</TotalTime>
  <Pages>6</Pages>
  <Words>2205</Words>
  <Characters>10950</Characters>
  <Application>Microsoft Office Word</Application>
  <DocSecurity>0</DocSecurity>
  <Lines>91</Lines>
  <Paragraphs>26</Paragraphs>
  <ScaleCrop>false</ScaleCrop>
  <HeadingPairs>
    <vt:vector size="2" baseType="variant">
      <vt:variant>
        <vt:lpstr>Title</vt:lpstr>
      </vt:variant>
      <vt:variant>
        <vt:i4>1</vt:i4>
      </vt:variant>
    </vt:vector>
  </HeadingPairs>
  <TitlesOfParts>
    <vt:vector size="1" baseType="lpstr">
      <vt:lpstr>Notice of Race</vt:lpstr>
    </vt:vector>
  </TitlesOfParts>
  <Company/>
  <LinksUpToDate>false</LinksUpToDate>
  <CharactersWithSpaces>13129</CharactersWithSpaces>
  <SharedDoc>false</SharedDoc>
  <HLinks>
    <vt:vector size="24" baseType="variant">
      <vt:variant>
        <vt:i4>983046</vt:i4>
      </vt:variant>
      <vt:variant>
        <vt:i4>9</vt:i4>
      </vt:variant>
      <vt:variant>
        <vt:i4>0</vt:i4>
      </vt:variant>
      <vt:variant>
        <vt:i4>5</vt:i4>
      </vt:variant>
      <vt:variant>
        <vt:lpwstr>http://www.pwllhelisailingclub.co.uk/</vt:lpwstr>
      </vt:variant>
      <vt:variant>
        <vt:lpwstr/>
      </vt:variant>
      <vt:variant>
        <vt:i4>721002</vt:i4>
      </vt:variant>
      <vt:variant>
        <vt:i4>6</vt:i4>
      </vt:variant>
      <vt:variant>
        <vt:i4>0</vt:i4>
      </vt:variant>
      <vt:variant>
        <vt:i4>5</vt:i4>
      </vt:variant>
      <vt:variant>
        <vt:lpwstr>mailto:racing@pwllhelisailingclub.co.uk</vt:lpwstr>
      </vt:variant>
      <vt:variant>
        <vt:lpwstr/>
      </vt:variant>
      <vt:variant>
        <vt:i4>2621462</vt:i4>
      </vt:variant>
      <vt:variant>
        <vt:i4>3</vt:i4>
      </vt:variant>
      <vt:variant>
        <vt:i4>0</vt:i4>
      </vt:variant>
      <vt:variant>
        <vt:i4>5</vt:i4>
      </vt:variant>
      <vt:variant>
        <vt:lpwstr>mailto:stmobile@talktalk.net</vt:lpwstr>
      </vt:variant>
      <vt:variant>
        <vt:lpwstr/>
      </vt:variant>
      <vt:variant>
        <vt:i4>721002</vt:i4>
      </vt:variant>
      <vt:variant>
        <vt:i4>0</vt:i4>
      </vt:variant>
      <vt:variant>
        <vt:i4>0</vt:i4>
      </vt:variant>
      <vt:variant>
        <vt:i4>5</vt:i4>
      </vt:variant>
      <vt:variant>
        <vt:lpwstr>mailto:racing@pwllhelisailingclub.co.uk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Race</dc:title>
  <dc:creator>Stephen</dc:creator>
  <cp:lastModifiedBy>Stephen Tudor</cp:lastModifiedBy>
  <cp:revision>7</cp:revision>
  <cp:lastPrinted>2016-04-20T20:09:00Z</cp:lastPrinted>
  <dcterms:created xsi:type="dcterms:W3CDTF">2016-04-20T19:37:00Z</dcterms:created>
  <dcterms:modified xsi:type="dcterms:W3CDTF">2016-04-20T20:21:00Z</dcterms:modified>
</cp:coreProperties>
</file>